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E4" w:rsidRPr="00682DE4" w:rsidRDefault="00682DE4" w:rsidP="00682DE4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u w:val="single"/>
        </w:rPr>
        <w:t>Koně</w:t>
      </w:r>
      <w:r w:rsidRPr="00682DE4">
        <w:rPr>
          <w:rFonts w:ascii="Times New Roman" w:hAnsi="Times New Roman"/>
          <w:b/>
        </w:rPr>
        <w:t xml:space="preserve">: </w:t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</w:rPr>
        <w:tab/>
      </w:r>
      <w:r w:rsidRPr="00682DE4">
        <w:rPr>
          <w:rFonts w:ascii="Times New Roman" w:hAnsi="Times New Roman"/>
          <w:b/>
          <w:color w:val="FF0000"/>
        </w:rPr>
        <w:t>platnost od 4.</w:t>
      </w:r>
      <w:r>
        <w:rPr>
          <w:rFonts w:ascii="Times New Roman" w:hAnsi="Times New Roman"/>
          <w:b/>
          <w:color w:val="FF0000"/>
        </w:rPr>
        <w:t xml:space="preserve"> </w:t>
      </w:r>
      <w:r w:rsidRPr="00682DE4">
        <w:rPr>
          <w:rFonts w:ascii="Times New Roman" w:hAnsi="Times New Roman"/>
          <w:b/>
          <w:color w:val="FF0000"/>
        </w:rPr>
        <w:t>června 2015</w:t>
      </w:r>
    </w:p>
    <w:p w:rsidR="00682DE4" w:rsidRDefault="00682DE4" w:rsidP="00682DE4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</w:p>
    <w:p w:rsidR="00682DE4" w:rsidRDefault="00682DE4" w:rsidP="00682D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Koně musí být doprovázeni </w:t>
      </w:r>
      <w:r>
        <w:rPr>
          <w:rFonts w:ascii="Times New Roman" w:hAnsi="Times New Roman"/>
          <w:b/>
          <w:bCs/>
        </w:rPr>
        <w:t>průkazem koně</w:t>
      </w:r>
      <w:r>
        <w:rPr>
          <w:rFonts w:ascii="Times New Roman" w:hAnsi="Times New Roman"/>
        </w:rPr>
        <w:t xml:space="preserve"> v souladu s § 23 odst. 4 zákona č. 154/2000 Sb., o šlechtění, plemenitbě a evidenci hospodářských zvířat a o změně některých souvisejících zákonů (plemenářský zákon), ve znění pozdějších změn a doplňků, který odpovídá vzoru uvedenému v příloze č. 8, části 5 vyhlášky č. 136/2004 Sb., kterou se stanoví podrobnosti označování zvířat a jejich evidence a evidence hospodářství a osob stanovených plemenářským zákonem. Koně, kteří mají průkaz koně vystavený v souladu s předpisy Evropských společenství se slovním a grafickým popisem, se považují za koně označené v souladu s touto vyhláškou.</w:t>
      </w: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</w:t>
      </w:r>
    </w:p>
    <w:p w:rsidR="00682DE4" w:rsidRDefault="00682DE4" w:rsidP="00682D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Všichni koně bez rozdílu věku musí splňovat požadavky na jejich </w:t>
      </w:r>
      <w:r>
        <w:rPr>
          <w:rFonts w:ascii="Times New Roman" w:hAnsi="Times New Roman"/>
          <w:b/>
          <w:bCs/>
        </w:rPr>
        <w:t xml:space="preserve">označení </w:t>
      </w:r>
      <w:r>
        <w:rPr>
          <w:rFonts w:ascii="Times New Roman" w:hAnsi="Times New Roman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:rsidR="00682DE4" w:rsidRDefault="00682DE4" w:rsidP="00682D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Dále musí být v průkazu uvedeno, že:</w:t>
      </w:r>
    </w:p>
    <w:p w:rsidR="00682DE4" w:rsidRDefault="00682DE4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kůň byl vakcinován dle vakcinačního schématu udaného výrobcem vakcíny a je v imunitě proti </w:t>
      </w:r>
      <w:r>
        <w:rPr>
          <w:rFonts w:ascii="Times New Roman" w:hAnsi="Times New Roman"/>
          <w:b/>
          <w:bCs/>
        </w:rPr>
        <w:t xml:space="preserve">influenze </w:t>
      </w:r>
      <w:r>
        <w:rPr>
          <w:rFonts w:ascii="Times New Roman" w:hAnsi="Times New Roman"/>
        </w:rPr>
        <w:t>(chřipce koní).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Poslední vakcinace byla provedena nejpozději 7 dní před konáním svodu,</w:t>
      </w:r>
    </w:p>
    <w:p w:rsidR="00682DE4" w:rsidRDefault="00682DE4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kůň od 24 měsíců stáří byl laboratorně vyšetřen s negativním výsledkem na </w:t>
      </w:r>
      <w:r>
        <w:rPr>
          <w:rFonts w:ascii="Times New Roman" w:hAnsi="Times New Roman"/>
          <w:b/>
          <w:bCs/>
        </w:rPr>
        <w:t>infekční anemii;</w:t>
      </w:r>
      <w:r>
        <w:rPr>
          <w:rFonts w:ascii="Times New Roman" w:hAnsi="Times New Roman"/>
        </w:rPr>
        <w:t xml:space="preserve"> vyšetření nesmí být starší </w:t>
      </w:r>
      <w:r w:rsidRPr="00B76619">
        <w:rPr>
          <w:rFonts w:ascii="Times New Roman" w:hAnsi="Times New Roman"/>
          <w:b/>
          <w:highlight w:val="yellow"/>
        </w:rPr>
        <w:t>6 měsíců</w:t>
      </w:r>
      <w:r w:rsidRPr="00B76619">
        <w:rPr>
          <w:rFonts w:ascii="Times New Roman" w:hAnsi="Times New Roman"/>
          <w:highlight w:val="yellow"/>
        </w:rPr>
        <w:t>,</w:t>
      </w:r>
      <w:bookmarkStart w:id="0" w:name="_GoBack"/>
      <w:bookmarkEnd w:id="0"/>
    </w:p>
    <w:p w:rsidR="00682DE4" w:rsidRDefault="00682DE4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kůň nebyl 30 dnů před odběrem vzorků k  laboratornímu vyšetření alergologicky vyšetřen,</w:t>
      </w:r>
    </w:p>
    <w:p w:rsidR="00682DE4" w:rsidRPr="00B76619" w:rsidRDefault="00D66141" w:rsidP="00682DE4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  <w:highlight w:val="yellow"/>
        </w:rPr>
      </w:pPr>
      <w:r w:rsidRPr="00B76619">
        <w:rPr>
          <w:rFonts w:ascii="Times New Roman" w:hAnsi="Times New Roman"/>
          <w:sz w:val="24"/>
          <w:szCs w:val="24"/>
          <w:highlight w:val="yellow"/>
        </w:rPr>
        <w:t xml:space="preserve">kůň pocházející z členské země EU musí splňovat </w:t>
      </w:r>
      <w:r w:rsidR="00682DE4" w:rsidRPr="00B76619">
        <w:rPr>
          <w:rFonts w:ascii="Times New Roman" w:hAnsi="Times New Roman"/>
          <w:sz w:val="24"/>
          <w:szCs w:val="24"/>
          <w:highlight w:val="yellow"/>
        </w:rPr>
        <w:t>nad rámec požadavků § 19 odst. 2 vyhlášky č. 382/2003 Sb., o veterinárních požadavcích na obchodování se zvířaty, ve znění pozdějších předpisů, podmínku povinnost</w:t>
      </w:r>
      <w:r w:rsidRPr="00B76619">
        <w:rPr>
          <w:rFonts w:ascii="Times New Roman" w:hAnsi="Times New Roman"/>
          <w:sz w:val="24"/>
          <w:szCs w:val="24"/>
          <w:highlight w:val="yellow"/>
        </w:rPr>
        <w:t>i</w:t>
      </w:r>
      <w:r w:rsidR="00682DE4" w:rsidRPr="00B76619">
        <w:rPr>
          <w:rFonts w:ascii="Times New Roman" w:hAnsi="Times New Roman"/>
          <w:sz w:val="24"/>
          <w:szCs w:val="24"/>
          <w:highlight w:val="yellow"/>
        </w:rPr>
        <w:t xml:space="preserve"> vystavení veterinárního osvědčení (TRACES), konkrétně vzor 2009/156 AII Registrovaní koňovití.</w:t>
      </w:r>
    </w:p>
    <w:p w:rsidR="00682DE4" w:rsidRDefault="00682DE4" w:rsidP="00682DE4">
      <w:pPr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kůň pocházející ze třetí země, popřípadě její části, která je uvedena na seznamu třetích zemí a jejich částí, z nichž je možno dovážet zvířata do Evropské unie a je doprovázen veterinárním osvědčením pro dočasný dovoz registrovaných koní na dobu</w:t>
      </w:r>
      <w:r>
        <w:rPr>
          <w:rFonts w:ascii="Times New Roman" w:hAnsi="Times New Roman"/>
          <w:color w:val="000080"/>
          <w:szCs w:val="13"/>
        </w:rPr>
        <w:t xml:space="preserve"> </w:t>
      </w:r>
      <w:r>
        <w:rPr>
          <w:rFonts w:ascii="Times New Roman" w:hAnsi="Times New Roman"/>
        </w:rPr>
        <w:t xml:space="preserve">kratší 90 dnů a splňuje požadavky § 63 až § 65 vyhlášky č. 382/2003 Sb., o veterinárních požadavcích na obchodování se zvířaty a o veterinárních podmínkách jejich dovozu ze třetích zemí </w:t>
      </w:r>
      <w:r>
        <w:rPr>
          <w:rFonts w:ascii="Times New Roman" w:hAnsi="Times New Roman"/>
          <w:i/>
          <w:iCs/>
        </w:rPr>
        <w:t>(směrnice Rady 2009/156/ES ze dne 30. listopadu 2009 o veterinárních předpisech pro přesun koňovitých a jejich dovozu ze třetích zemí)</w:t>
      </w:r>
      <w:r>
        <w:rPr>
          <w:rFonts w:ascii="Times New Roman" w:hAnsi="Times New Roman"/>
        </w:rPr>
        <w:t>.</w:t>
      </w:r>
    </w:p>
    <w:p w:rsidR="00682DE4" w:rsidRDefault="00682DE4" w:rsidP="00682DE4">
      <w:pPr>
        <w:tabs>
          <w:tab w:val="left" w:pos="426"/>
        </w:tabs>
        <w:overflowPunct w:val="0"/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682DE4" w:rsidRDefault="00682DE4" w:rsidP="00682DE4">
      <w:pPr>
        <w:pStyle w:val="Zkladntextodsazen"/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4.</w:t>
      </w:r>
      <w:r>
        <w:rPr>
          <w:rFonts w:ascii="Times New Roman" w:hAnsi="Times New Roman" w:cs="Times New Roman"/>
          <w:spacing w:val="0"/>
          <w:sz w:val="24"/>
          <w:szCs w:val="24"/>
        </w:rPr>
        <w:tab/>
        <w:t>V případě dostihů a závodů musí být průkazy koní k dispozici pro potřeby státního veterinárního dozoru u odpovědné osoby na závodišti v době 1,5 hod. před začátkem závodu, kterého se kůň účastní.</w:t>
      </w: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szCs w:val="20"/>
        </w:rPr>
      </w:pPr>
    </w:p>
    <w:p w:rsidR="00682DE4" w:rsidRDefault="00682DE4" w:rsidP="00682DE4">
      <w:pPr>
        <w:pStyle w:val="Zkladntextodsazen"/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5.</w:t>
      </w:r>
      <w:r>
        <w:rPr>
          <w:rFonts w:ascii="Times New Roman" w:hAnsi="Times New Roman" w:cs="Times New Roman"/>
          <w:spacing w:val="0"/>
          <w:sz w:val="24"/>
          <w:szCs w:val="24"/>
        </w:rPr>
        <w:tab/>
        <w:t xml:space="preserve">Pořadatel umožní vyložení, napojení a nakrmení koní před konáním závodů a vytvoří podmínky pro čištění a dezinfekci dopravních prostředků, které byly použity k přepravě koní na svod. </w:t>
      </w:r>
    </w:p>
    <w:p w:rsidR="00682DE4" w:rsidRDefault="00682DE4" w:rsidP="00682DE4">
      <w:pPr>
        <w:pStyle w:val="Zkladntext"/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6.</w:t>
      </w:r>
      <w:r>
        <w:rPr>
          <w:b/>
          <w:bCs/>
        </w:rPr>
        <w:tab/>
        <w:t>Veterinární přejímku</w:t>
      </w:r>
      <w:r>
        <w:t xml:space="preserve"> koní provede soukromý veterinární lékař, kterého zajistí pořadatel svodu pro celou dobu konání akce. Jeho jméno, datum a čas přejímky nahlásí odpovědná osoba nejpozději 7 dnů před konáním svodu na KVS.</w:t>
      </w:r>
    </w:p>
    <w:p w:rsidR="00682DE4" w:rsidRDefault="00682DE4" w:rsidP="00682DE4">
      <w:pPr>
        <w:pStyle w:val="Zkladntext"/>
        <w:tabs>
          <w:tab w:val="left" w:pos="360"/>
        </w:tabs>
      </w:pPr>
    </w:p>
    <w:p w:rsidR="00682DE4" w:rsidRDefault="00682DE4" w:rsidP="00682DE4">
      <w:pPr>
        <w:pStyle w:val="Zkladntext"/>
        <w:tabs>
          <w:tab w:val="left" w:pos="426"/>
        </w:tabs>
        <w:ind w:left="426" w:hanging="426"/>
      </w:pPr>
      <w:r>
        <w:t>7.</w:t>
      </w:r>
      <w:r>
        <w:tab/>
        <w:t xml:space="preserve">Pořadatel předloží soukromému veterinárnímu lékaři k provedení přejímky </w:t>
      </w:r>
      <w:r>
        <w:rPr>
          <w:b/>
          <w:bCs/>
        </w:rPr>
        <w:t>seznam koní,</w:t>
      </w:r>
      <w:r>
        <w:t xml:space="preserve"> účastnících se svodu, kde bude uvedeno: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jméno koně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majitel koně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datum a čas vyložení koně z dopravního prostředku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720"/>
          <w:tab w:val="left" w:pos="1440"/>
        </w:tabs>
      </w:pPr>
      <w:r>
        <w:t>číslo veterinárního osvědčení a země původu koně (u koní ze zahraničí)</w:t>
      </w:r>
    </w:p>
    <w:p w:rsidR="00682DE4" w:rsidRDefault="00682DE4" w:rsidP="00682DE4">
      <w:pPr>
        <w:pStyle w:val="Zkladntext"/>
        <w:numPr>
          <w:ilvl w:val="0"/>
          <w:numId w:val="3"/>
        </w:numPr>
        <w:tabs>
          <w:tab w:val="left" w:pos="360"/>
          <w:tab w:val="left" w:pos="1440"/>
        </w:tabs>
      </w:pPr>
      <w:r>
        <w:t>po ukončení přejímky si pořadatel nechá tento seznam od soukromého veterinárního lékaře potvrdit a uchová ho pro případ kontroly po dobu 1 roku.</w:t>
      </w:r>
    </w:p>
    <w:p w:rsidR="00682DE4" w:rsidRDefault="00682DE4" w:rsidP="00682DE4">
      <w:pPr>
        <w:pStyle w:val="Zkladntext"/>
        <w:tabs>
          <w:tab w:val="left" w:pos="360"/>
        </w:tabs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8.</w:t>
      </w:r>
      <w:r>
        <w:tab/>
        <w:t xml:space="preserve">Závodů se nesmí zúčastnit koně, kteří ve stanovené době neprošli veterinární přejímkou. </w:t>
      </w:r>
    </w:p>
    <w:p w:rsidR="00682DE4" w:rsidRDefault="00682DE4" w:rsidP="00682DE4">
      <w:pPr>
        <w:pStyle w:val="Zkladntext"/>
      </w:pPr>
    </w:p>
    <w:p w:rsidR="00682DE4" w:rsidRDefault="00682DE4" w:rsidP="00682DE4">
      <w:pPr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  <w:b/>
          <w:bCs/>
        </w:rPr>
        <w:tab/>
        <w:t>Veterinární dozor</w:t>
      </w:r>
      <w:r>
        <w:rPr>
          <w:rFonts w:ascii="Times New Roman" w:hAnsi="Times New Roman"/>
        </w:rPr>
        <w:t xml:space="preserve"> provede KVS …………………………………………………………………</w:t>
      </w: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10.</w:t>
      </w:r>
      <w:r>
        <w:tab/>
        <w:t>Prostory a zařízení, ve kterých se zvířata zdržovala, musí být po skončení svodu řádně očištěny, popřípadě ošetřeny protiplísňovým prostředkem a dezinfikovány.</w:t>
      </w: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</w:p>
    <w:p w:rsidR="00682DE4" w:rsidRDefault="00682DE4" w:rsidP="00682DE4">
      <w:pPr>
        <w:pStyle w:val="Zkladntext"/>
        <w:tabs>
          <w:tab w:val="left" w:pos="360"/>
        </w:tabs>
        <w:ind w:left="426" w:hanging="426"/>
      </w:pPr>
      <w:r>
        <w:t>11.</w:t>
      </w:r>
      <w:r>
        <w:tab/>
        <w:t>Tyto veterinární podmínky mohou být z nákazových důvodů kdykoliv změněny nebo zrušeny.</w:t>
      </w:r>
    </w:p>
    <w:p w:rsidR="00682DE4" w:rsidRDefault="00682DE4" w:rsidP="00682DE4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p w:rsidR="00682DE4" w:rsidRDefault="00682DE4" w:rsidP="00682DE4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7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Tyto veterinární podmínky nenahrazují </w:t>
      </w:r>
      <w:r>
        <w:rPr>
          <w:rFonts w:ascii="Times New Roman" w:hAnsi="Times New Roman"/>
          <w:b/>
          <w:bCs/>
        </w:rPr>
        <w:t>povolení obce ke konání svodu</w:t>
      </w:r>
      <w:r>
        <w:rPr>
          <w:rFonts w:ascii="Times New Roman" w:hAnsi="Times New Roman"/>
        </w:rPr>
        <w:t>.</w:t>
      </w:r>
    </w:p>
    <w:p w:rsidR="00682DE4" w:rsidRDefault="00682DE4" w:rsidP="00682DE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17364" w:rsidRDefault="00E17364"/>
    <w:sectPr w:rsidR="00E17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3">
    <w:nsid w:val="76E57E98"/>
    <w:multiLevelType w:val="singleLevel"/>
    <w:tmpl w:val="E758C87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E4"/>
    <w:rsid w:val="00682DE4"/>
    <w:rsid w:val="00B76619"/>
    <w:rsid w:val="00D66141"/>
    <w:rsid w:val="00E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T Krůta</cp:lastModifiedBy>
  <cp:revision>3</cp:revision>
  <dcterms:created xsi:type="dcterms:W3CDTF">2015-06-04T07:11:00Z</dcterms:created>
  <dcterms:modified xsi:type="dcterms:W3CDTF">2015-06-04T08:29:00Z</dcterms:modified>
</cp:coreProperties>
</file>