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A8B4699" w14:textId="77777777" w:rsidR="006D3950" w:rsidRDefault="006D3950" w:rsidP="006D39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14:paraId="5C204A1A" w14:textId="77777777" w:rsidR="006D3950" w:rsidRDefault="006D3950" w:rsidP="006D39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veterinární správa</w:t>
            </w:r>
          </w:p>
          <w:p w14:paraId="5DC79E36" w14:textId="77777777" w:rsidR="006D3950" w:rsidRDefault="006D3950" w:rsidP="006D39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Slezská 100/7</w:t>
            </w:r>
          </w:p>
          <w:p w14:paraId="36F12E27" w14:textId="4E0D647E" w:rsidR="00E90C04" w:rsidRPr="00EF375B" w:rsidRDefault="006D3950" w:rsidP="006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D7B83A0" w14:textId="77777777" w:rsidR="002B17A4" w:rsidRDefault="002B17A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1320697C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případně služební orgán 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FF0000"/>
        </w:rPr>
      </w:r>
      <w:r w:rsidR="0000000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C446" w14:textId="77777777" w:rsidR="00377E85" w:rsidRDefault="00377E85" w:rsidP="00386203">
      <w:pPr>
        <w:spacing w:after="0" w:line="240" w:lineRule="auto"/>
      </w:pPr>
      <w:r>
        <w:separator/>
      </w:r>
    </w:p>
  </w:endnote>
  <w:endnote w:type="continuationSeparator" w:id="0">
    <w:p w14:paraId="45D4402A" w14:textId="77777777" w:rsidR="00377E85" w:rsidRDefault="00377E8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5F1AB94E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D395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B280" w14:textId="77777777" w:rsidR="00377E85" w:rsidRDefault="00377E85" w:rsidP="00386203">
      <w:pPr>
        <w:spacing w:after="0" w:line="240" w:lineRule="auto"/>
      </w:pPr>
      <w:r>
        <w:separator/>
      </w:r>
    </w:p>
  </w:footnote>
  <w:footnote w:type="continuationSeparator" w:id="0">
    <w:p w14:paraId="4B44F521" w14:textId="77777777" w:rsidR="00377E85" w:rsidRDefault="00377E85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672F2FDB" w:rsidR="00A706B3" w:rsidRPr="002B17A4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4CB5BB24" w14:textId="77777777" w:rsidR="0045514B" w:rsidRDefault="00BF06B0" w:rsidP="0045514B">
      <w:pPr>
        <w:pStyle w:val="Textpoznpodarou"/>
        <w:jc w:val="both"/>
        <w:rPr>
          <w:rFonts w:ascii="Times New Roman" w:hAnsi="Times New Roman" w:cs="Times New Roman"/>
        </w:rPr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bookmarkStart w:id="2" w:name="_Hlk149802054"/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</w:t>
      </w:r>
      <w:bookmarkEnd w:id="1"/>
      <w:r w:rsidR="00BC7330">
        <w:rPr>
          <w:rFonts w:ascii="Times New Roman" w:hAnsi="Times New Roman" w:cs="Times New Roman"/>
        </w:rPr>
        <w:t xml:space="preserve">. </w:t>
      </w:r>
      <w:r w:rsidR="00BC7330" w:rsidRPr="00BC7330">
        <w:rPr>
          <w:rFonts w:ascii="Times New Roman" w:hAnsi="Times New Roman" w:cs="Times New Roman"/>
        </w:rPr>
        <w:t xml:space="preserve">Žadatel, který má státní </w:t>
      </w:r>
    </w:p>
    <w:p w14:paraId="034FEE4A" w14:textId="051FD6F2" w:rsidR="00BF06B0" w:rsidRPr="00BC7330" w:rsidRDefault="00BC7330" w:rsidP="0045514B">
      <w:pPr>
        <w:pStyle w:val="Textpoznpodarou"/>
        <w:ind w:left="113"/>
        <w:jc w:val="both"/>
        <w:rPr>
          <w:rFonts w:ascii="Times New Roman" w:hAnsi="Times New Roman" w:cs="Times New Roman"/>
        </w:rPr>
      </w:pPr>
      <w:r w:rsidRPr="00BC7330">
        <w:rPr>
          <w:rFonts w:ascii="Times New Roman" w:hAnsi="Times New Roman" w:cs="Times New Roman"/>
        </w:rPr>
        <w:t>občanství České republiky uvede pouze číslo občanského průkazu (označí OP) nebo cestovního pasu (</w:t>
      </w:r>
      <w:proofErr w:type="gramStart"/>
      <w:r w:rsidRPr="00BC7330">
        <w:rPr>
          <w:rFonts w:ascii="Times New Roman" w:hAnsi="Times New Roman" w:cs="Times New Roman"/>
        </w:rPr>
        <w:t>označí</w:t>
      </w:r>
      <w:r w:rsidR="0045514B">
        <w:rPr>
          <w:rFonts w:ascii="Times New Roman" w:hAnsi="Times New Roman" w:cs="Times New Roman"/>
        </w:rPr>
        <w:t> </w:t>
      </w:r>
      <w:r w:rsidRPr="00BC7330">
        <w:rPr>
          <w:rFonts w:ascii="Times New Roman" w:hAnsi="Times New Roman" w:cs="Times New Roman"/>
        </w:rPr>
        <w:t xml:space="preserve"> CP</w:t>
      </w:r>
      <w:proofErr w:type="gramEnd"/>
      <w:r w:rsidRPr="00BC7330">
        <w:rPr>
          <w:rFonts w:ascii="Times New Roman" w:hAnsi="Times New Roman" w:cs="Times New Roman"/>
        </w:rPr>
        <w:t>). Ostatní údaje soužící k obstarání výpisu z evidence Rejstříku trestů neuvádí.</w:t>
      </w:r>
      <w:bookmarkEnd w:id="2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43C8A1E8" w:rsidR="00522DE4" w:rsidRPr="00F10DCA" w:rsidRDefault="00522DE4" w:rsidP="002B17A4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2F4773AD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F7468D">
        <w:rPr>
          <w:rFonts w:ascii="Times New Roman" w:hAnsi="Times New Roman" w:cs="Times New Roman"/>
          <w:color w:val="FF0000"/>
        </w:rPr>
        <w:t>(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26307">
    <w:abstractNumId w:val="1"/>
  </w:num>
  <w:num w:numId="2" w16cid:durableId="787239954">
    <w:abstractNumId w:val="3"/>
  </w:num>
  <w:num w:numId="3" w16cid:durableId="394014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49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7A4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77E85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5514B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950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330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14CF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7468D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8B85-1089-494A-9F7B-1AFFB5D4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Barbora Orava</cp:lastModifiedBy>
  <cp:revision>2</cp:revision>
  <dcterms:created xsi:type="dcterms:W3CDTF">2023-11-02T06:21:00Z</dcterms:created>
  <dcterms:modified xsi:type="dcterms:W3CDTF">2023-11-02T06:21:00Z</dcterms:modified>
</cp:coreProperties>
</file>