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F2CA89" w14:textId="77777777" w:rsidR="00580805" w:rsidRPr="007E5A7A" w:rsidRDefault="003F11C0" w:rsidP="00580805">
      <w:pPr>
        <w:jc w:val="center"/>
        <w:rPr>
          <w:rFonts w:ascii="Arial" w:hAnsi="Arial" w:cs="Arial"/>
          <w:b/>
          <w:sz w:val="36"/>
          <w:szCs w:val="36"/>
          <w:u w:val="single"/>
        </w:rPr>
      </w:pPr>
      <w:bookmarkStart w:id="0" w:name="_GoBack"/>
      <w:bookmarkEnd w:id="0"/>
      <w:r w:rsidRPr="007E5A7A">
        <w:rPr>
          <w:rFonts w:ascii="Arial" w:hAnsi="Arial" w:cs="Arial"/>
          <w:b/>
          <w:sz w:val="36"/>
          <w:szCs w:val="36"/>
          <w:u w:val="single"/>
        </w:rPr>
        <w:t>Trendy mikrobiologických výsledků</w:t>
      </w:r>
      <w:r w:rsidR="00534170" w:rsidRPr="007E5A7A">
        <w:rPr>
          <w:rFonts w:ascii="Arial" w:hAnsi="Arial" w:cs="Arial"/>
          <w:b/>
          <w:sz w:val="36"/>
          <w:szCs w:val="36"/>
          <w:u w:val="single"/>
        </w:rPr>
        <w:t xml:space="preserve"> </w:t>
      </w:r>
      <w:r w:rsidR="008E147F" w:rsidRPr="007E5A7A">
        <w:rPr>
          <w:rFonts w:ascii="Arial" w:hAnsi="Arial" w:cs="Arial"/>
          <w:b/>
          <w:sz w:val="36"/>
          <w:szCs w:val="36"/>
          <w:u w:val="single"/>
        </w:rPr>
        <w:t>–</w:t>
      </w:r>
      <w:r w:rsidR="00534170" w:rsidRPr="007E5A7A">
        <w:rPr>
          <w:rFonts w:ascii="Arial" w:hAnsi="Arial" w:cs="Arial"/>
          <w:b/>
          <w:sz w:val="36"/>
          <w:szCs w:val="36"/>
          <w:u w:val="single"/>
        </w:rPr>
        <w:t xml:space="preserve"> návod</w:t>
      </w:r>
    </w:p>
    <w:p w14:paraId="2A5098D3" w14:textId="77777777" w:rsidR="00580805" w:rsidRPr="007E5A7A" w:rsidRDefault="00580805" w:rsidP="00580805">
      <w:pPr>
        <w:rPr>
          <w:rFonts w:ascii="Arial" w:hAnsi="Arial" w:cs="Arial"/>
          <w:b/>
          <w:sz w:val="36"/>
          <w:szCs w:val="36"/>
          <w:u w:val="single"/>
        </w:rPr>
      </w:pPr>
      <w:r w:rsidRPr="007E5A7A">
        <w:rPr>
          <w:rFonts w:ascii="Arial" w:hAnsi="Arial" w:cs="Arial"/>
          <w:sz w:val="20"/>
          <w:szCs w:val="20"/>
        </w:rPr>
        <w:t xml:space="preserve">Na stránkách </w:t>
      </w:r>
      <w:hyperlink r:id="rId8" w:history="1">
        <w:r w:rsidRPr="007E5A7A">
          <w:rPr>
            <w:rStyle w:val="Hypertextovodkaz"/>
            <w:rFonts w:ascii="Arial" w:hAnsi="Arial" w:cs="Arial"/>
            <w:sz w:val="20"/>
            <w:szCs w:val="20"/>
          </w:rPr>
          <w:t>www.svscr.cz</w:t>
        </w:r>
      </w:hyperlink>
      <w:r w:rsidRPr="007E5A7A">
        <w:rPr>
          <w:rFonts w:ascii="Arial" w:hAnsi="Arial" w:cs="Arial"/>
          <w:sz w:val="20"/>
          <w:szCs w:val="20"/>
        </w:rPr>
        <w:t xml:space="preserve"> v menu </w:t>
      </w:r>
      <w:r w:rsidRPr="007E5A7A">
        <w:rPr>
          <w:rFonts w:ascii="Arial" w:hAnsi="Arial" w:cs="Arial"/>
          <w:b/>
          <w:sz w:val="20"/>
          <w:szCs w:val="20"/>
        </w:rPr>
        <w:t>„Formuláře ke stažení“</w:t>
      </w:r>
      <w:r w:rsidRPr="007E5A7A">
        <w:rPr>
          <w:rFonts w:ascii="Arial" w:hAnsi="Arial" w:cs="Arial"/>
          <w:sz w:val="20"/>
          <w:szCs w:val="20"/>
        </w:rPr>
        <w:t xml:space="preserve"> v oddíle </w:t>
      </w:r>
      <w:r w:rsidRPr="007E5A7A">
        <w:rPr>
          <w:rFonts w:ascii="Arial" w:hAnsi="Arial" w:cs="Arial"/>
          <w:b/>
          <w:sz w:val="20"/>
          <w:szCs w:val="20"/>
        </w:rPr>
        <w:t>„XI. Vyhodnocení výsledků vyšetření JUT“</w:t>
      </w:r>
      <w:r w:rsidRPr="007E5A7A">
        <w:rPr>
          <w:rFonts w:ascii="Arial" w:hAnsi="Arial" w:cs="Arial"/>
          <w:sz w:val="20"/>
          <w:szCs w:val="20"/>
        </w:rPr>
        <w:t xml:space="preserve"> jsou k dispozici čtyři verze souborů s daty a grafy podle skupiny zvířat:</w:t>
      </w:r>
    </w:p>
    <w:p w14:paraId="7103B330" w14:textId="77777777" w:rsidR="00580805" w:rsidRPr="007E5A7A" w:rsidRDefault="00580805" w:rsidP="00580805">
      <w:pPr>
        <w:pStyle w:val="Odstavecseseznamem"/>
        <w:numPr>
          <w:ilvl w:val="0"/>
          <w:numId w:val="15"/>
        </w:numPr>
        <w:spacing w:after="120"/>
        <w:rPr>
          <w:rFonts w:ascii="Arial" w:hAnsi="Arial" w:cs="Arial"/>
          <w:b/>
          <w:sz w:val="20"/>
          <w:szCs w:val="20"/>
        </w:rPr>
      </w:pPr>
      <w:r w:rsidRPr="007E5A7A">
        <w:rPr>
          <w:rFonts w:ascii="Arial" w:hAnsi="Arial" w:cs="Arial"/>
          <w:b/>
          <w:sz w:val="20"/>
          <w:szCs w:val="20"/>
        </w:rPr>
        <w:t>Trendy mikrobiologických výsledků_skot+koně.xlsx</w:t>
      </w:r>
    </w:p>
    <w:p w14:paraId="35FE1ECA" w14:textId="77777777" w:rsidR="00580805" w:rsidRPr="007E5A7A" w:rsidRDefault="00580805" w:rsidP="00580805">
      <w:pPr>
        <w:pStyle w:val="Odstavecseseznamem"/>
        <w:numPr>
          <w:ilvl w:val="0"/>
          <w:numId w:val="15"/>
        </w:numPr>
        <w:spacing w:after="120"/>
        <w:rPr>
          <w:rFonts w:ascii="Arial" w:hAnsi="Arial" w:cs="Arial"/>
          <w:b/>
          <w:sz w:val="20"/>
          <w:szCs w:val="20"/>
        </w:rPr>
      </w:pPr>
      <w:r w:rsidRPr="007E5A7A">
        <w:rPr>
          <w:rFonts w:ascii="Arial" w:hAnsi="Arial" w:cs="Arial"/>
          <w:b/>
          <w:sz w:val="20"/>
          <w:szCs w:val="20"/>
        </w:rPr>
        <w:t>Trendy mikrobiologických výsledků_ovce+kozy.xlsx</w:t>
      </w:r>
    </w:p>
    <w:p w14:paraId="70F00A04" w14:textId="77777777" w:rsidR="00580805" w:rsidRPr="007E5A7A" w:rsidRDefault="00580805" w:rsidP="00580805">
      <w:pPr>
        <w:pStyle w:val="Odstavecseseznamem"/>
        <w:numPr>
          <w:ilvl w:val="0"/>
          <w:numId w:val="15"/>
        </w:numPr>
        <w:spacing w:after="120"/>
        <w:rPr>
          <w:rFonts w:ascii="Arial" w:hAnsi="Arial" w:cs="Arial"/>
          <w:b/>
          <w:sz w:val="20"/>
          <w:szCs w:val="20"/>
        </w:rPr>
      </w:pPr>
      <w:r w:rsidRPr="007E5A7A">
        <w:rPr>
          <w:rFonts w:ascii="Arial" w:hAnsi="Arial" w:cs="Arial"/>
          <w:b/>
          <w:sz w:val="20"/>
          <w:szCs w:val="20"/>
        </w:rPr>
        <w:t>Trendy mikrobiologických výsledků_prasata.xlsx</w:t>
      </w:r>
    </w:p>
    <w:p w14:paraId="43BD251A" w14:textId="77777777" w:rsidR="00580805" w:rsidRPr="007E5A7A" w:rsidRDefault="00580805" w:rsidP="00580805">
      <w:pPr>
        <w:pStyle w:val="Odstavecseseznamem"/>
        <w:numPr>
          <w:ilvl w:val="0"/>
          <w:numId w:val="15"/>
        </w:numPr>
        <w:spacing w:after="120"/>
        <w:rPr>
          <w:rFonts w:ascii="Arial" w:hAnsi="Arial" w:cs="Arial"/>
          <w:b/>
          <w:sz w:val="20"/>
          <w:szCs w:val="20"/>
        </w:rPr>
      </w:pPr>
      <w:r w:rsidRPr="007E5A7A">
        <w:rPr>
          <w:rFonts w:ascii="Arial" w:hAnsi="Arial" w:cs="Arial"/>
          <w:b/>
          <w:sz w:val="20"/>
          <w:szCs w:val="20"/>
        </w:rPr>
        <w:t>Trendy mikrobiologických výsledků_brojleři+krůty.xlsx</w:t>
      </w:r>
    </w:p>
    <w:p w14:paraId="4A4534C8" w14:textId="77777777" w:rsidR="00AD10DF" w:rsidRPr="007E5A7A" w:rsidRDefault="00AD10DF" w:rsidP="00AD10DF">
      <w:pPr>
        <w:pStyle w:val="Odstavecseseznamem"/>
        <w:numPr>
          <w:ilvl w:val="0"/>
          <w:numId w:val="15"/>
        </w:numPr>
        <w:spacing w:after="120"/>
        <w:rPr>
          <w:rFonts w:ascii="Arial" w:hAnsi="Arial" w:cs="Arial"/>
          <w:b/>
          <w:sz w:val="20"/>
          <w:szCs w:val="20"/>
        </w:rPr>
      </w:pPr>
      <w:r w:rsidRPr="007E5A7A">
        <w:rPr>
          <w:rFonts w:ascii="Arial" w:hAnsi="Arial" w:cs="Arial"/>
          <w:b/>
          <w:sz w:val="20"/>
          <w:szCs w:val="20"/>
        </w:rPr>
        <w:t>Trendy mikrobiologických výsledků_brojleři</w:t>
      </w:r>
      <w:r w:rsidR="007C3238" w:rsidRPr="007E5A7A">
        <w:rPr>
          <w:rFonts w:ascii="Arial" w:hAnsi="Arial" w:cs="Arial"/>
          <w:b/>
          <w:sz w:val="20"/>
          <w:szCs w:val="20"/>
        </w:rPr>
        <w:t>_camp</w:t>
      </w:r>
      <w:r w:rsidRPr="007E5A7A">
        <w:rPr>
          <w:rFonts w:ascii="Arial" w:hAnsi="Arial" w:cs="Arial"/>
          <w:b/>
          <w:sz w:val="20"/>
          <w:szCs w:val="20"/>
        </w:rPr>
        <w:t>.xlsx</w:t>
      </w:r>
    </w:p>
    <w:p w14:paraId="5C06AA6E" w14:textId="77777777" w:rsidR="00580805" w:rsidRPr="007E5A7A" w:rsidRDefault="00580805" w:rsidP="00580805">
      <w:pPr>
        <w:spacing w:after="120"/>
        <w:rPr>
          <w:rFonts w:ascii="Arial" w:hAnsi="Arial" w:cs="Arial"/>
          <w:sz w:val="20"/>
          <w:szCs w:val="20"/>
        </w:rPr>
      </w:pPr>
      <w:r w:rsidRPr="007E5A7A">
        <w:rPr>
          <w:rFonts w:ascii="Arial" w:hAnsi="Arial" w:cs="Arial"/>
          <w:sz w:val="20"/>
          <w:szCs w:val="20"/>
        </w:rPr>
        <w:t xml:space="preserve">Patřičné </w:t>
      </w:r>
      <w:r w:rsidRPr="007E5A7A">
        <w:rPr>
          <w:rFonts w:ascii="Arial" w:hAnsi="Arial" w:cs="Arial"/>
          <w:b/>
          <w:sz w:val="20"/>
          <w:szCs w:val="20"/>
        </w:rPr>
        <w:t xml:space="preserve">soubory s vaším druhem zvířat si uložte pod upraveným názvem, </w:t>
      </w:r>
      <w:r w:rsidRPr="007E5A7A">
        <w:rPr>
          <w:rFonts w:ascii="Arial" w:hAnsi="Arial" w:cs="Arial"/>
          <w:sz w:val="20"/>
          <w:szCs w:val="20"/>
        </w:rPr>
        <w:t>nejlépe s kódem jatek. V názvu nechte skupinu zvířat.</w:t>
      </w:r>
    </w:p>
    <w:p w14:paraId="06C52CA2" w14:textId="77777777" w:rsidR="00D41AE6" w:rsidRPr="007E5A7A" w:rsidRDefault="00D41AE6" w:rsidP="00580805">
      <w:pPr>
        <w:spacing w:after="120"/>
        <w:rPr>
          <w:rFonts w:ascii="Arial" w:hAnsi="Arial" w:cs="Arial"/>
          <w:sz w:val="20"/>
          <w:szCs w:val="20"/>
        </w:rPr>
      </w:pPr>
    </w:p>
    <w:p w14:paraId="554E0131" w14:textId="04E1DCBF" w:rsidR="00D41AE6" w:rsidRPr="007E5A7A" w:rsidRDefault="00D41AE6" w:rsidP="00D41AE6">
      <w:pPr>
        <w:spacing w:before="120" w:after="120" w:line="240" w:lineRule="auto"/>
        <w:rPr>
          <w:rFonts w:ascii="Arial" w:hAnsi="Arial" w:cs="Arial"/>
          <w:b/>
          <w:sz w:val="20"/>
          <w:szCs w:val="20"/>
        </w:rPr>
      </w:pPr>
      <w:r w:rsidRPr="007E5A7A">
        <w:rPr>
          <w:rFonts w:ascii="Arial" w:hAnsi="Arial" w:cs="Arial"/>
          <w:b/>
          <w:sz w:val="20"/>
          <w:szCs w:val="20"/>
        </w:rPr>
        <w:t xml:space="preserve">V případě jakýchkoli problémů se soubory pište na </w:t>
      </w:r>
      <w:hyperlink r:id="rId9" w:history="1">
        <w:r w:rsidRPr="007E5A7A">
          <w:rPr>
            <w:rStyle w:val="Hypertextovodkaz"/>
            <w:rFonts w:ascii="Arial" w:hAnsi="Arial" w:cs="Arial"/>
            <w:b/>
            <w:sz w:val="20"/>
            <w:szCs w:val="20"/>
          </w:rPr>
          <w:t>l.richtrova@svscr.cz</w:t>
        </w:r>
      </w:hyperlink>
      <w:r w:rsidRPr="007E5A7A">
        <w:rPr>
          <w:rFonts w:ascii="Arial" w:hAnsi="Arial" w:cs="Arial"/>
          <w:b/>
          <w:sz w:val="20"/>
          <w:szCs w:val="20"/>
        </w:rPr>
        <w:t xml:space="preserve">, </w:t>
      </w:r>
      <w:hyperlink r:id="rId10" w:history="1">
        <w:r w:rsidRPr="007E5A7A">
          <w:rPr>
            <w:rStyle w:val="Hypertextovodkaz"/>
            <w:rFonts w:ascii="Arial" w:hAnsi="Arial" w:cs="Arial"/>
            <w:b/>
            <w:sz w:val="20"/>
            <w:szCs w:val="20"/>
          </w:rPr>
          <w:t>icsvscr@svscr.cz</w:t>
        </w:r>
      </w:hyperlink>
      <w:r w:rsidRPr="007E5A7A">
        <w:rPr>
          <w:rFonts w:ascii="Arial" w:hAnsi="Arial" w:cs="Arial"/>
          <w:b/>
          <w:sz w:val="20"/>
          <w:szCs w:val="20"/>
        </w:rPr>
        <w:t xml:space="preserve"> nebo volejte na Odbor </w:t>
      </w:r>
      <w:r w:rsidR="0036124B" w:rsidRPr="007E5A7A">
        <w:rPr>
          <w:rFonts w:ascii="Arial" w:hAnsi="Arial" w:cs="Arial"/>
          <w:b/>
          <w:sz w:val="20"/>
          <w:szCs w:val="20"/>
        </w:rPr>
        <w:t xml:space="preserve">informatiky </w:t>
      </w:r>
      <w:r w:rsidRPr="007E5A7A">
        <w:rPr>
          <w:rFonts w:ascii="Arial" w:hAnsi="Arial" w:cs="Arial"/>
          <w:b/>
          <w:sz w:val="20"/>
          <w:szCs w:val="20"/>
        </w:rPr>
        <w:t xml:space="preserve">v Liberci (tel: 485 107 696) paní </w:t>
      </w:r>
      <w:r w:rsidR="00447D87" w:rsidRPr="007E5A7A">
        <w:rPr>
          <w:rFonts w:ascii="Arial" w:hAnsi="Arial" w:cs="Arial"/>
          <w:b/>
          <w:sz w:val="20"/>
          <w:szCs w:val="20"/>
        </w:rPr>
        <w:t>Ing.</w:t>
      </w:r>
      <w:r w:rsidRPr="007E5A7A">
        <w:rPr>
          <w:rFonts w:ascii="Arial" w:hAnsi="Arial" w:cs="Arial"/>
          <w:b/>
          <w:sz w:val="20"/>
          <w:szCs w:val="20"/>
        </w:rPr>
        <w:t xml:space="preserve"> Richtrové.</w:t>
      </w:r>
    </w:p>
    <w:p w14:paraId="2C909370" w14:textId="77777777" w:rsidR="00D41AE6" w:rsidRPr="007E5A7A" w:rsidRDefault="00D41AE6" w:rsidP="00580805">
      <w:pPr>
        <w:spacing w:after="120"/>
        <w:rPr>
          <w:rFonts w:ascii="Arial" w:hAnsi="Arial" w:cs="Arial"/>
          <w:sz w:val="20"/>
          <w:szCs w:val="20"/>
        </w:rPr>
      </w:pPr>
    </w:p>
    <w:p w14:paraId="4174F2F9" w14:textId="77777777" w:rsidR="00580805" w:rsidRPr="007E5A7A" w:rsidRDefault="00580805" w:rsidP="00580805">
      <w:pPr>
        <w:pStyle w:val="Odstavecseseznamem"/>
        <w:spacing w:before="120" w:after="120" w:line="240" w:lineRule="auto"/>
        <w:ind w:left="360"/>
        <w:contextualSpacing w:val="0"/>
        <w:rPr>
          <w:rFonts w:ascii="Arial" w:hAnsi="Arial" w:cs="Arial"/>
          <w:b/>
          <w:sz w:val="20"/>
          <w:szCs w:val="20"/>
        </w:rPr>
      </w:pPr>
    </w:p>
    <w:p w14:paraId="3E9A18A4" w14:textId="77777777" w:rsidR="007C48D6" w:rsidRPr="007E5A7A" w:rsidRDefault="00D77664" w:rsidP="005F32E2">
      <w:pPr>
        <w:pStyle w:val="Odstavecseseznamem"/>
        <w:numPr>
          <w:ilvl w:val="0"/>
          <w:numId w:val="10"/>
        </w:numPr>
        <w:spacing w:before="120" w:after="120" w:line="240" w:lineRule="auto"/>
        <w:contextualSpacing w:val="0"/>
        <w:rPr>
          <w:rFonts w:ascii="Arial" w:hAnsi="Arial" w:cs="Arial"/>
          <w:b/>
          <w:sz w:val="24"/>
          <w:szCs w:val="24"/>
        </w:rPr>
      </w:pPr>
      <w:r w:rsidRPr="007E5A7A">
        <w:rPr>
          <w:rFonts w:ascii="Arial" w:hAnsi="Arial" w:cs="Arial"/>
          <w:b/>
          <w:sz w:val="24"/>
          <w:szCs w:val="24"/>
        </w:rPr>
        <w:t>Informační údaje</w:t>
      </w:r>
    </w:p>
    <w:p w14:paraId="38B031C8" w14:textId="528C0810" w:rsidR="00A001E6" w:rsidRPr="007E5A7A" w:rsidRDefault="003F11C0" w:rsidP="005F32E2">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 xml:space="preserve">Na listu s parametry </w:t>
      </w:r>
      <w:r w:rsidR="008D2B5D" w:rsidRPr="007E5A7A">
        <w:rPr>
          <w:rFonts w:ascii="Arial" w:hAnsi="Arial" w:cs="Arial"/>
          <w:b/>
          <w:sz w:val="20"/>
          <w:szCs w:val="20"/>
        </w:rPr>
        <w:t>“</w:t>
      </w:r>
      <w:proofErr w:type="spellStart"/>
      <w:r w:rsidR="008D2B5D" w:rsidRPr="007E5A7A">
        <w:rPr>
          <w:rFonts w:ascii="Arial" w:hAnsi="Arial" w:cs="Arial"/>
          <w:b/>
          <w:sz w:val="20"/>
          <w:szCs w:val="20"/>
        </w:rPr>
        <w:t>param</w:t>
      </w:r>
      <w:proofErr w:type="spellEnd"/>
      <w:r w:rsidR="008D2B5D" w:rsidRPr="007E5A7A">
        <w:rPr>
          <w:rFonts w:ascii="Arial" w:hAnsi="Arial" w:cs="Arial"/>
          <w:b/>
          <w:sz w:val="20"/>
          <w:szCs w:val="20"/>
        </w:rPr>
        <w:t>“</w:t>
      </w:r>
      <w:r w:rsidR="008D2B5D" w:rsidRPr="007E5A7A">
        <w:rPr>
          <w:rFonts w:ascii="Arial" w:hAnsi="Arial" w:cs="Arial"/>
          <w:sz w:val="20"/>
          <w:szCs w:val="20"/>
        </w:rPr>
        <w:t xml:space="preserve"> </w:t>
      </w:r>
      <w:r w:rsidRPr="007E5A7A">
        <w:rPr>
          <w:rFonts w:ascii="Arial" w:hAnsi="Arial" w:cs="Arial"/>
          <w:sz w:val="20"/>
          <w:szCs w:val="20"/>
        </w:rPr>
        <w:t>vyplňte čtyři b</w:t>
      </w:r>
      <w:r w:rsidR="008D2B5D" w:rsidRPr="007E5A7A">
        <w:rPr>
          <w:rFonts w:ascii="Arial" w:hAnsi="Arial" w:cs="Arial"/>
          <w:sz w:val="20"/>
          <w:szCs w:val="20"/>
        </w:rPr>
        <w:t>ílá pole</w:t>
      </w:r>
      <w:r w:rsidR="0077475F" w:rsidRPr="007E5A7A">
        <w:rPr>
          <w:rFonts w:ascii="Arial" w:hAnsi="Arial" w:cs="Arial"/>
          <w:sz w:val="20"/>
          <w:szCs w:val="20"/>
        </w:rPr>
        <w:t xml:space="preserve"> (u vyšetření </w:t>
      </w:r>
      <w:proofErr w:type="spellStart"/>
      <w:r w:rsidR="00576774">
        <w:rPr>
          <w:rFonts w:ascii="Arial" w:hAnsi="Arial" w:cs="Arial"/>
          <w:b/>
          <w:sz w:val="20"/>
          <w:szCs w:val="20"/>
        </w:rPr>
        <w:t>k</w:t>
      </w:r>
      <w:r w:rsidR="0077475F" w:rsidRPr="007E5A7A">
        <w:rPr>
          <w:rFonts w:ascii="Arial" w:hAnsi="Arial" w:cs="Arial"/>
          <w:b/>
          <w:sz w:val="20"/>
          <w:szCs w:val="20"/>
        </w:rPr>
        <w:t>ampyloba</w:t>
      </w:r>
      <w:r w:rsidR="00576774">
        <w:rPr>
          <w:rFonts w:ascii="Arial" w:hAnsi="Arial" w:cs="Arial"/>
          <w:b/>
          <w:sz w:val="20"/>
          <w:szCs w:val="20"/>
        </w:rPr>
        <w:t>k</w:t>
      </w:r>
      <w:r w:rsidR="0077475F" w:rsidRPr="007E5A7A">
        <w:rPr>
          <w:rFonts w:ascii="Arial" w:hAnsi="Arial" w:cs="Arial"/>
          <w:b/>
          <w:sz w:val="20"/>
          <w:szCs w:val="20"/>
        </w:rPr>
        <w:t>tera</w:t>
      </w:r>
      <w:proofErr w:type="spellEnd"/>
      <w:r w:rsidR="0077475F" w:rsidRPr="007E5A7A">
        <w:rPr>
          <w:rFonts w:ascii="Arial" w:hAnsi="Arial" w:cs="Arial"/>
          <w:sz w:val="20"/>
          <w:szCs w:val="20"/>
        </w:rPr>
        <w:t xml:space="preserve"> jsou jen tři pole)</w:t>
      </w:r>
      <w:r w:rsidR="008D2B5D" w:rsidRPr="007E5A7A">
        <w:rPr>
          <w:rFonts w:ascii="Arial" w:hAnsi="Arial" w:cs="Arial"/>
          <w:sz w:val="20"/>
          <w:szCs w:val="20"/>
        </w:rPr>
        <w:t>, a to pouze při první práci se souborem. P</w:t>
      </w:r>
      <w:r w:rsidR="00F32D4C" w:rsidRPr="007E5A7A">
        <w:rPr>
          <w:rFonts w:ascii="Arial" w:hAnsi="Arial" w:cs="Arial"/>
          <w:sz w:val="20"/>
          <w:szCs w:val="20"/>
        </w:rPr>
        <w:t>okud</w:t>
      </w:r>
      <w:r w:rsidR="008D2B5D" w:rsidRPr="007E5A7A">
        <w:rPr>
          <w:rFonts w:ascii="Arial" w:hAnsi="Arial" w:cs="Arial"/>
          <w:sz w:val="20"/>
          <w:szCs w:val="20"/>
        </w:rPr>
        <w:t xml:space="preserve"> </w:t>
      </w:r>
      <w:r w:rsidR="00F32D4C" w:rsidRPr="007E5A7A">
        <w:rPr>
          <w:rFonts w:ascii="Arial" w:hAnsi="Arial" w:cs="Arial"/>
          <w:sz w:val="20"/>
          <w:szCs w:val="20"/>
        </w:rPr>
        <w:t>tyto údaje dodatečně</w:t>
      </w:r>
      <w:r w:rsidR="008D2B5D" w:rsidRPr="007E5A7A">
        <w:rPr>
          <w:rFonts w:ascii="Arial" w:hAnsi="Arial" w:cs="Arial"/>
          <w:sz w:val="20"/>
          <w:szCs w:val="20"/>
        </w:rPr>
        <w:t xml:space="preserve"> </w:t>
      </w:r>
      <w:r w:rsidR="00F32D4C" w:rsidRPr="007E5A7A">
        <w:rPr>
          <w:rFonts w:ascii="Arial" w:hAnsi="Arial" w:cs="Arial"/>
          <w:sz w:val="20"/>
          <w:szCs w:val="20"/>
        </w:rPr>
        <w:t>změníte</w:t>
      </w:r>
      <w:r w:rsidR="008D2B5D" w:rsidRPr="007E5A7A">
        <w:rPr>
          <w:rFonts w:ascii="Arial" w:hAnsi="Arial" w:cs="Arial"/>
          <w:sz w:val="20"/>
          <w:szCs w:val="20"/>
        </w:rPr>
        <w:t xml:space="preserve">, </w:t>
      </w:r>
      <w:r w:rsidR="00D77664" w:rsidRPr="007E5A7A">
        <w:rPr>
          <w:rFonts w:ascii="Arial" w:hAnsi="Arial" w:cs="Arial"/>
          <w:sz w:val="20"/>
          <w:szCs w:val="20"/>
        </w:rPr>
        <w:t>změna se projeví</w:t>
      </w:r>
      <w:r w:rsidR="008D2B5D" w:rsidRPr="007E5A7A">
        <w:rPr>
          <w:rFonts w:ascii="Arial" w:hAnsi="Arial" w:cs="Arial"/>
          <w:sz w:val="20"/>
          <w:szCs w:val="20"/>
        </w:rPr>
        <w:t xml:space="preserve"> v celém souboru. Šedě podbarvené údaje jsou informační a pracuje se s nimi při výpočtech.</w:t>
      </w:r>
    </w:p>
    <w:p w14:paraId="5A729634" w14:textId="77777777" w:rsidR="004420D7" w:rsidRPr="007E5A7A" w:rsidRDefault="004420D7" w:rsidP="004420D7">
      <w:pPr>
        <w:pStyle w:val="Odstavecseseznamem"/>
        <w:spacing w:before="120" w:after="120" w:line="240" w:lineRule="auto"/>
        <w:ind w:left="360"/>
        <w:contextualSpacing w:val="0"/>
        <w:rPr>
          <w:rFonts w:ascii="Arial" w:hAnsi="Arial" w:cs="Arial"/>
          <w:b/>
          <w:sz w:val="20"/>
          <w:szCs w:val="20"/>
        </w:rPr>
      </w:pPr>
    </w:p>
    <w:p w14:paraId="78F92CD8" w14:textId="77777777" w:rsidR="00D77664" w:rsidRPr="007E5A7A" w:rsidRDefault="00D77664" w:rsidP="005F32E2">
      <w:pPr>
        <w:pStyle w:val="Odstavecseseznamem"/>
        <w:numPr>
          <w:ilvl w:val="0"/>
          <w:numId w:val="10"/>
        </w:numPr>
        <w:spacing w:before="120" w:after="120" w:line="240" w:lineRule="auto"/>
        <w:contextualSpacing w:val="0"/>
        <w:rPr>
          <w:rFonts w:ascii="Arial" w:hAnsi="Arial" w:cs="Arial"/>
          <w:b/>
          <w:color w:val="FF0000"/>
          <w:sz w:val="24"/>
          <w:szCs w:val="24"/>
        </w:rPr>
      </w:pPr>
      <w:r w:rsidRPr="007E5A7A">
        <w:rPr>
          <w:rFonts w:ascii="Arial" w:hAnsi="Arial" w:cs="Arial"/>
          <w:b/>
          <w:color w:val="FF0000"/>
          <w:sz w:val="24"/>
          <w:szCs w:val="24"/>
        </w:rPr>
        <w:t>Tabulky pro zadávání výsledků vyšetření</w:t>
      </w:r>
    </w:p>
    <w:p w14:paraId="0A3A4026" w14:textId="5912A634" w:rsidR="00315E5C" w:rsidRPr="007E5A7A" w:rsidRDefault="008D2B5D" w:rsidP="004A1EA6">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i/>
          <w:sz w:val="20"/>
          <w:szCs w:val="20"/>
        </w:rPr>
        <w:t xml:space="preserve">Na listech </w:t>
      </w:r>
      <w:r w:rsidRPr="007E5A7A">
        <w:rPr>
          <w:rFonts w:ascii="Arial" w:hAnsi="Arial" w:cs="Arial"/>
          <w:b/>
          <w:i/>
          <w:sz w:val="20"/>
          <w:szCs w:val="20"/>
        </w:rPr>
        <w:t>„</w:t>
      </w:r>
      <w:proofErr w:type="spellStart"/>
      <w:r w:rsidRPr="007E5A7A">
        <w:rPr>
          <w:rFonts w:ascii="Arial" w:hAnsi="Arial" w:cs="Arial"/>
          <w:b/>
          <w:i/>
          <w:sz w:val="20"/>
          <w:szCs w:val="20"/>
        </w:rPr>
        <w:t>cpm</w:t>
      </w:r>
      <w:proofErr w:type="spellEnd"/>
      <w:r w:rsidRPr="007E5A7A">
        <w:rPr>
          <w:rFonts w:ascii="Arial" w:hAnsi="Arial" w:cs="Arial"/>
          <w:b/>
          <w:i/>
          <w:sz w:val="20"/>
          <w:szCs w:val="20"/>
        </w:rPr>
        <w:t>“, „enter“, „</w:t>
      </w:r>
      <w:proofErr w:type="spellStart"/>
      <w:r w:rsidRPr="007E5A7A">
        <w:rPr>
          <w:rFonts w:ascii="Arial" w:hAnsi="Arial" w:cs="Arial"/>
          <w:b/>
          <w:i/>
          <w:sz w:val="20"/>
          <w:szCs w:val="20"/>
        </w:rPr>
        <w:t>salm</w:t>
      </w:r>
      <w:proofErr w:type="spellEnd"/>
      <w:r w:rsidRPr="007E5A7A">
        <w:rPr>
          <w:rFonts w:ascii="Arial" w:hAnsi="Arial" w:cs="Arial"/>
          <w:b/>
          <w:i/>
          <w:sz w:val="20"/>
          <w:szCs w:val="20"/>
        </w:rPr>
        <w:t>“</w:t>
      </w:r>
      <w:r w:rsidR="004A1EA6" w:rsidRPr="007E5A7A">
        <w:rPr>
          <w:rFonts w:ascii="Arial" w:hAnsi="Arial" w:cs="Arial"/>
          <w:b/>
          <w:i/>
          <w:sz w:val="20"/>
          <w:szCs w:val="20"/>
        </w:rPr>
        <w:t>, „camp“</w:t>
      </w:r>
      <w:r w:rsidRPr="007E5A7A">
        <w:rPr>
          <w:rFonts w:ascii="Arial" w:hAnsi="Arial" w:cs="Arial"/>
          <w:i/>
          <w:sz w:val="20"/>
          <w:szCs w:val="20"/>
        </w:rPr>
        <w:t xml:space="preserve"> se automaticky zobrazují vaše úvodní údaje z listu</w:t>
      </w:r>
      <w:r w:rsidRPr="007E5A7A">
        <w:rPr>
          <w:rFonts w:ascii="Arial" w:hAnsi="Arial" w:cs="Arial"/>
          <w:sz w:val="20"/>
          <w:szCs w:val="20"/>
        </w:rPr>
        <w:t xml:space="preserve"> „</w:t>
      </w:r>
      <w:proofErr w:type="spellStart"/>
      <w:r w:rsidRPr="007E5A7A">
        <w:rPr>
          <w:rFonts w:ascii="Arial" w:hAnsi="Arial" w:cs="Arial"/>
          <w:sz w:val="20"/>
          <w:szCs w:val="20"/>
        </w:rPr>
        <w:t>param</w:t>
      </w:r>
      <w:proofErr w:type="spellEnd"/>
      <w:r w:rsidRPr="007E5A7A">
        <w:rPr>
          <w:rFonts w:ascii="Arial" w:hAnsi="Arial" w:cs="Arial"/>
          <w:sz w:val="20"/>
          <w:szCs w:val="20"/>
        </w:rPr>
        <w:t>“</w:t>
      </w:r>
      <w:r w:rsidR="00E52B0E" w:rsidRPr="007E5A7A">
        <w:rPr>
          <w:rFonts w:ascii="Arial" w:hAnsi="Arial" w:cs="Arial"/>
          <w:sz w:val="20"/>
          <w:szCs w:val="20"/>
        </w:rPr>
        <w:t xml:space="preserve"> a další údaje důležité pro graf.</w:t>
      </w:r>
      <w:r w:rsidRPr="007E5A7A">
        <w:rPr>
          <w:rFonts w:ascii="Arial" w:hAnsi="Arial" w:cs="Arial"/>
          <w:sz w:val="20"/>
          <w:szCs w:val="20"/>
        </w:rPr>
        <w:t xml:space="preserve"> Je přednastaveno téměř 500 řádků k vyplnění, u </w:t>
      </w:r>
      <w:r w:rsidR="00576774">
        <w:rPr>
          <w:rFonts w:ascii="Arial" w:hAnsi="Arial" w:cs="Arial"/>
          <w:sz w:val="20"/>
          <w:szCs w:val="20"/>
        </w:rPr>
        <w:t>s</w:t>
      </w:r>
      <w:r w:rsidRPr="007E5A7A">
        <w:rPr>
          <w:rFonts w:ascii="Arial" w:hAnsi="Arial" w:cs="Arial"/>
          <w:sz w:val="20"/>
          <w:szCs w:val="20"/>
        </w:rPr>
        <w:t xml:space="preserve">almonely </w:t>
      </w:r>
      <w:r w:rsidR="004A1EA6" w:rsidRPr="007E5A7A">
        <w:rPr>
          <w:rFonts w:ascii="Arial" w:hAnsi="Arial" w:cs="Arial"/>
          <w:sz w:val="20"/>
          <w:szCs w:val="20"/>
        </w:rPr>
        <w:t xml:space="preserve">a </w:t>
      </w:r>
      <w:proofErr w:type="spellStart"/>
      <w:r w:rsidR="00576774">
        <w:rPr>
          <w:rFonts w:ascii="Arial" w:hAnsi="Arial" w:cs="Arial"/>
          <w:sz w:val="20"/>
          <w:szCs w:val="20"/>
        </w:rPr>
        <w:t>k</w:t>
      </w:r>
      <w:r w:rsidR="004A1EA6" w:rsidRPr="007E5A7A">
        <w:rPr>
          <w:rFonts w:ascii="Arial" w:hAnsi="Arial" w:cs="Arial"/>
          <w:sz w:val="20"/>
          <w:szCs w:val="20"/>
        </w:rPr>
        <w:t>ampyloba</w:t>
      </w:r>
      <w:r w:rsidR="00576774">
        <w:rPr>
          <w:rFonts w:ascii="Arial" w:hAnsi="Arial" w:cs="Arial"/>
          <w:sz w:val="20"/>
          <w:szCs w:val="20"/>
        </w:rPr>
        <w:t>k</w:t>
      </w:r>
      <w:r w:rsidR="004A1EA6" w:rsidRPr="007E5A7A">
        <w:rPr>
          <w:rFonts w:ascii="Arial" w:hAnsi="Arial" w:cs="Arial"/>
          <w:sz w:val="20"/>
          <w:szCs w:val="20"/>
        </w:rPr>
        <w:t>tera</w:t>
      </w:r>
      <w:proofErr w:type="spellEnd"/>
      <w:r w:rsidR="004A1EA6" w:rsidRPr="007E5A7A">
        <w:rPr>
          <w:rFonts w:ascii="Arial" w:hAnsi="Arial" w:cs="Arial"/>
          <w:sz w:val="20"/>
          <w:szCs w:val="20"/>
        </w:rPr>
        <w:t xml:space="preserve"> </w:t>
      </w:r>
      <w:r w:rsidRPr="007E5A7A">
        <w:rPr>
          <w:rFonts w:ascii="Arial" w:hAnsi="Arial" w:cs="Arial"/>
          <w:sz w:val="20"/>
          <w:szCs w:val="20"/>
        </w:rPr>
        <w:t xml:space="preserve">pouze 200. </w:t>
      </w:r>
      <w:r w:rsidR="00271507" w:rsidRPr="007E5A7A">
        <w:rPr>
          <w:rFonts w:ascii="Arial" w:hAnsi="Arial" w:cs="Arial"/>
          <w:sz w:val="20"/>
          <w:szCs w:val="20"/>
        </w:rPr>
        <w:t xml:space="preserve">Zde postupně řádek po řádku vyplňujte do bílých polí </w:t>
      </w:r>
      <w:r w:rsidR="00271507" w:rsidRPr="007E5A7A">
        <w:rPr>
          <w:rFonts w:ascii="Arial" w:hAnsi="Arial" w:cs="Arial"/>
          <w:b/>
          <w:sz w:val="20"/>
          <w:szCs w:val="20"/>
        </w:rPr>
        <w:t>datum vyšetření (</w:t>
      </w:r>
      <w:r w:rsidR="00271507" w:rsidRPr="007E5A7A">
        <w:rPr>
          <w:rFonts w:ascii="Arial" w:hAnsi="Arial" w:cs="Arial"/>
          <w:i/>
          <w:sz w:val="20"/>
          <w:szCs w:val="20"/>
        </w:rPr>
        <w:t xml:space="preserve">Na listech </w:t>
      </w:r>
      <w:r w:rsidR="00271507" w:rsidRPr="007E5A7A">
        <w:rPr>
          <w:rFonts w:ascii="Arial" w:hAnsi="Arial" w:cs="Arial"/>
          <w:b/>
          <w:i/>
          <w:sz w:val="20"/>
          <w:szCs w:val="20"/>
        </w:rPr>
        <w:t>„</w:t>
      </w:r>
      <w:proofErr w:type="spellStart"/>
      <w:r w:rsidR="00271507" w:rsidRPr="007E5A7A">
        <w:rPr>
          <w:rFonts w:ascii="Arial" w:hAnsi="Arial" w:cs="Arial"/>
          <w:b/>
          <w:i/>
          <w:sz w:val="20"/>
          <w:szCs w:val="20"/>
        </w:rPr>
        <w:t>cpm</w:t>
      </w:r>
      <w:proofErr w:type="spellEnd"/>
      <w:r w:rsidR="00271507" w:rsidRPr="007E5A7A">
        <w:rPr>
          <w:rFonts w:ascii="Arial" w:hAnsi="Arial" w:cs="Arial"/>
          <w:b/>
          <w:i/>
          <w:sz w:val="20"/>
          <w:szCs w:val="20"/>
        </w:rPr>
        <w:t xml:space="preserve">“, „enter“ je </w:t>
      </w:r>
      <w:r w:rsidR="00271507" w:rsidRPr="007E5A7A">
        <w:rPr>
          <w:rFonts w:ascii="Arial" w:hAnsi="Arial" w:cs="Arial"/>
          <w:b/>
          <w:sz w:val="20"/>
          <w:szCs w:val="20"/>
        </w:rPr>
        <w:t>více řádků k jednomu datu) a naměřenou hodnotu (hodnoty)</w:t>
      </w:r>
      <w:r w:rsidR="00271507" w:rsidRPr="007E5A7A">
        <w:rPr>
          <w:rFonts w:ascii="Arial" w:hAnsi="Arial" w:cs="Arial"/>
          <w:sz w:val="20"/>
          <w:szCs w:val="20"/>
        </w:rPr>
        <w:t xml:space="preserve">. </w:t>
      </w:r>
      <w:r w:rsidR="0018473C" w:rsidRPr="007E5A7A">
        <w:rPr>
          <w:rFonts w:ascii="Arial" w:hAnsi="Arial" w:cs="Arial"/>
          <w:sz w:val="20"/>
          <w:szCs w:val="20"/>
        </w:rPr>
        <w:t xml:space="preserve">Můžete evidovat výsledky již od data </w:t>
      </w:r>
      <w:r w:rsidR="0018473C" w:rsidRPr="007E5A7A">
        <w:rPr>
          <w:rFonts w:ascii="Arial" w:hAnsi="Arial" w:cs="Arial"/>
          <w:b/>
          <w:sz w:val="20"/>
          <w:szCs w:val="20"/>
        </w:rPr>
        <w:t>1.1.2006</w:t>
      </w:r>
      <w:r w:rsidR="0018473C" w:rsidRPr="007E5A7A">
        <w:rPr>
          <w:rFonts w:ascii="Arial" w:hAnsi="Arial" w:cs="Arial"/>
          <w:sz w:val="20"/>
          <w:szCs w:val="20"/>
        </w:rPr>
        <w:t>.</w:t>
      </w:r>
    </w:p>
    <w:p w14:paraId="77BBB802" w14:textId="3B47D5EB" w:rsidR="007C406E" w:rsidRPr="007E5A7A" w:rsidRDefault="007C406E" w:rsidP="007C406E">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 xml:space="preserve">U vyšetření </w:t>
      </w:r>
      <w:r w:rsidRPr="007E5A7A">
        <w:rPr>
          <w:rFonts w:ascii="Arial" w:hAnsi="Arial" w:cs="Arial"/>
          <w:b/>
          <w:sz w:val="20"/>
          <w:szCs w:val="20"/>
        </w:rPr>
        <w:t xml:space="preserve">CPM a </w:t>
      </w:r>
      <w:proofErr w:type="spellStart"/>
      <w:r w:rsidRPr="00461A5B">
        <w:rPr>
          <w:rFonts w:ascii="Arial" w:hAnsi="Arial" w:cs="Arial"/>
          <w:b/>
          <w:i/>
          <w:sz w:val="20"/>
          <w:szCs w:val="20"/>
        </w:rPr>
        <w:t>Enterobacteriaceae</w:t>
      </w:r>
      <w:proofErr w:type="spellEnd"/>
      <w:r w:rsidRPr="007E5A7A">
        <w:rPr>
          <w:rFonts w:ascii="Arial" w:hAnsi="Arial" w:cs="Arial"/>
          <w:sz w:val="20"/>
          <w:szCs w:val="20"/>
        </w:rPr>
        <w:t xml:space="preserve"> se vyplňují výsledky v závislosti na tom, jak byl vzorek odebrán a jak vý</w:t>
      </w:r>
      <w:r w:rsidR="008D122C" w:rsidRPr="007E5A7A">
        <w:rPr>
          <w:rFonts w:ascii="Arial" w:hAnsi="Arial" w:cs="Arial"/>
          <w:sz w:val="20"/>
          <w:szCs w:val="20"/>
        </w:rPr>
        <w:t>sle</w:t>
      </w:r>
      <w:r w:rsidRPr="007E5A7A">
        <w:rPr>
          <w:rFonts w:ascii="Arial" w:hAnsi="Arial" w:cs="Arial"/>
          <w:sz w:val="20"/>
          <w:szCs w:val="20"/>
        </w:rPr>
        <w:t xml:space="preserve">dky uvede laboratoř. Jestliže jsou vzorky odebrány destrukční metodou nebo jestliže je laboratoří výsledek vyšetření stěrem odebraných vzorků přepočten koeficientem, vyplňují se výsledky do sloupců pro destrukční metodu. Jestliže laboratoř dodá vyšetření stěrů bez přepočtu, vyplní se výsledky do sloupce pro </w:t>
      </w:r>
      <w:proofErr w:type="spellStart"/>
      <w:r w:rsidRPr="007E5A7A">
        <w:rPr>
          <w:rFonts w:ascii="Arial" w:hAnsi="Arial" w:cs="Arial"/>
          <w:sz w:val="20"/>
          <w:szCs w:val="20"/>
        </w:rPr>
        <w:t>stěrovou</w:t>
      </w:r>
      <w:proofErr w:type="spellEnd"/>
      <w:r w:rsidRPr="007E5A7A">
        <w:rPr>
          <w:rFonts w:ascii="Arial" w:hAnsi="Arial" w:cs="Arial"/>
          <w:sz w:val="20"/>
          <w:szCs w:val="20"/>
        </w:rPr>
        <w:t xml:space="preserve"> </w:t>
      </w:r>
      <w:r w:rsidR="00BA5187" w:rsidRPr="007E5A7A">
        <w:rPr>
          <w:rFonts w:ascii="Arial" w:hAnsi="Arial" w:cs="Arial"/>
          <w:sz w:val="20"/>
          <w:szCs w:val="20"/>
        </w:rPr>
        <w:t>metodu – POZOR</w:t>
      </w:r>
      <w:r w:rsidRPr="007E5A7A">
        <w:rPr>
          <w:rFonts w:ascii="Arial" w:hAnsi="Arial" w:cs="Arial"/>
          <w:b/>
          <w:color w:val="FF0000"/>
          <w:sz w:val="20"/>
          <w:szCs w:val="20"/>
        </w:rPr>
        <w:t>: hodnoty zde vyplněné jsou vždy přepočteny koeficientem uvedeným na prvním listu</w:t>
      </w:r>
      <w:r w:rsidRPr="007E5A7A">
        <w:rPr>
          <w:rFonts w:ascii="Arial" w:hAnsi="Arial" w:cs="Arial"/>
          <w:sz w:val="20"/>
          <w:szCs w:val="20"/>
        </w:rPr>
        <w:t xml:space="preserve">. Vyplňuje se tedy pouze </w:t>
      </w:r>
      <w:r w:rsidRPr="007E5A7A">
        <w:rPr>
          <w:rFonts w:ascii="Arial" w:hAnsi="Arial" w:cs="Arial"/>
          <w:b/>
          <w:sz w:val="20"/>
          <w:szCs w:val="20"/>
        </w:rPr>
        <w:t>JEDEN výsledek na řádku</w:t>
      </w:r>
      <w:r w:rsidRPr="007E5A7A">
        <w:rPr>
          <w:rFonts w:ascii="Arial" w:hAnsi="Arial" w:cs="Arial"/>
          <w:sz w:val="20"/>
          <w:szCs w:val="20"/>
        </w:rPr>
        <w:t xml:space="preserve">. Pokud máte k jedné metodě KTJ/cm2 i LOG, je zbytečné zapisovat oba výsledky; </w:t>
      </w:r>
      <w:r w:rsidRPr="007E5A7A">
        <w:rPr>
          <w:rFonts w:ascii="Arial" w:hAnsi="Arial" w:cs="Arial"/>
          <w:b/>
          <w:sz w:val="20"/>
          <w:szCs w:val="20"/>
        </w:rPr>
        <w:t>přednost má LOG</w:t>
      </w:r>
      <w:r w:rsidRPr="007E5A7A">
        <w:rPr>
          <w:rFonts w:ascii="Arial" w:hAnsi="Arial" w:cs="Arial"/>
          <w:sz w:val="20"/>
          <w:szCs w:val="20"/>
        </w:rPr>
        <w:t xml:space="preserve"> (ten se bere do výpočtu průměrného logaritmu). Pokud laboratoř vypočítala LOG a zároveň jej i zprůměrovala, doporučujeme pro úsporu práce zadat pouze tuto jednu hodnotu. Jestliže průměr laboratoř nespočítala, je třeba vyplnit všechny výsledky a o výpočet se postará soubor</w:t>
      </w:r>
      <w:r w:rsidR="008D122C" w:rsidRPr="007E5A7A">
        <w:rPr>
          <w:rFonts w:ascii="Arial" w:hAnsi="Arial" w:cs="Arial"/>
          <w:sz w:val="20"/>
          <w:szCs w:val="20"/>
        </w:rPr>
        <w:t xml:space="preserve"> sám</w:t>
      </w:r>
      <w:r w:rsidRPr="007E5A7A">
        <w:rPr>
          <w:rFonts w:ascii="Arial" w:hAnsi="Arial" w:cs="Arial"/>
          <w:sz w:val="20"/>
          <w:szCs w:val="20"/>
        </w:rPr>
        <w:t xml:space="preserve">. Buňky ve sloupci J se obarvují </w:t>
      </w:r>
      <w:r w:rsidR="00D864B1" w:rsidRPr="007E5A7A">
        <w:rPr>
          <w:rFonts w:ascii="Arial" w:hAnsi="Arial" w:cs="Arial"/>
          <w:sz w:val="20"/>
          <w:szCs w:val="20"/>
        </w:rPr>
        <w:t>podle toho</w:t>
      </w:r>
      <w:r w:rsidRPr="007E5A7A">
        <w:rPr>
          <w:rFonts w:ascii="Arial" w:hAnsi="Arial" w:cs="Arial"/>
          <w:sz w:val="20"/>
          <w:szCs w:val="20"/>
        </w:rPr>
        <w:t>, jak překračují hodnoty „m“ a „M“.</w:t>
      </w:r>
    </w:p>
    <w:p w14:paraId="778F2C7E" w14:textId="1E75DF3F" w:rsidR="007C406E" w:rsidRPr="007E5A7A" w:rsidRDefault="007C406E" w:rsidP="007C406E">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 xml:space="preserve">U vyšetření </w:t>
      </w:r>
      <w:r w:rsidR="00576774">
        <w:rPr>
          <w:rFonts w:ascii="Arial" w:hAnsi="Arial" w:cs="Arial"/>
          <w:b/>
          <w:sz w:val="20"/>
          <w:szCs w:val="20"/>
        </w:rPr>
        <w:t>s</w:t>
      </w:r>
      <w:r w:rsidRPr="007E5A7A">
        <w:rPr>
          <w:rFonts w:ascii="Arial" w:hAnsi="Arial" w:cs="Arial"/>
          <w:b/>
          <w:sz w:val="20"/>
          <w:szCs w:val="20"/>
        </w:rPr>
        <w:t>almonely</w:t>
      </w:r>
      <w:r w:rsidRPr="007E5A7A">
        <w:rPr>
          <w:rFonts w:ascii="Arial" w:hAnsi="Arial" w:cs="Arial"/>
          <w:sz w:val="20"/>
          <w:szCs w:val="20"/>
        </w:rPr>
        <w:t xml:space="preserve"> je vyplnění standardně jednodušší – k jednomu datu bude vždy jeden řádek</w:t>
      </w:r>
      <w:r w:rsidR="00271507" w:rsidRPr="007E5A7A">
        <w:rPr>
          <w:rFonts w:ascii="Arial" w:hAnsi="Arial" w:cs="Arial"/>
          <w:sz w:val="20"/>
          <w:szCs w:val="20"/>
        </w:rPr>
        <w:t>, kde</w:t>
      </w:r>
      <w:r w:rsidRPr="007E5A7A">
        <w:rPr>
          <w:rFonts w:ascii="Arial" w:hAnsi="Arial" w:cs="Arial"/>
          <w:sz w:val="20"/>
          <w:szCs w:val="20"/>
        </w:rPr>
        <w:t> vypln</w:t>
      </w:r>
      <w:r w:rsidR="00271507" w:rsidRPr="007E5A7A">
        <w:rPr>
          <w:rFonts w:ascii="Arial" w:hAnsi="Arial" w:cs="Arial"/>
          <w:sz w:val="20"/>
          <w:szCs w:val="20"/>
        </w:rPr>
        <w:t>íte</w:t>
      </w:r>
      <w:r w:rsidR="00306FA6">
        <w:rPr>
          <w:rFonts w:ascii="Arial" w:hAnsi="Arial" w:cs="Arial"/>
          <w:sz w:val="20"/>
          <w:szCs w:val="20"/>
        </w:rPr>
        <w:t xml:space="preserve"> </w:t>
      </w:r>
      <w:r w:rsidRPr="007E5A7A">
        <w:rPr>
          <w:rFonts w:ascii="Arial" w:hAnsi="Arial" w:cs="Arial"/>
          <w:b/>
          <w:sz w:val="20"/>
          <w:szCs w:val="20"/>
        </w:rPr>
        <w:t>poč</w:t>
      </w:r>
      <w:r w:rsidR="00271507" w:rsidRPr="007E5A7A">
        <w:rPr>
          <w:rFonts w:ascii="Arial" w:hAnsi="Arial" w:cs="Arial"/>
          <w:b/>
          <w:sz w:val="20"/>
          <w:szCs w:val="20"/>
        </w:rPr>
        <w:t>e</w:t>
      </w:r>
      <w:r w:rsidRPr="007E5A7A">
        <w:rPr>
          <w:rFonts w:ascii="Arial" w:hAnsi="Arial" w:cs="Arial"/>
          <w:b/>
          <w:sz w:val="20"/>
          <w:szCs w:val="20"/>
        </w:rPr>
        <w:t>t pozitivních i negativních</w:t>
      </w:r>
      <w:r w:rsidRPr="007E5A7A">
        <w:rPr>
          <w:rFonts w:ascii="Arial" w:hAnsi="Arial" w:cs="Arial"/>
          <w:sz w:val="20"/>
          <w:szCs w:val="20"/>
        </w:rPr>
        <w:t>.</w:t>
      </w:r>
    </w:p>
    <w:p w14:paraId="4AAAE312" w14:textId="67BE6775" w:rsidR="004A1EA6" w:rsidRPr="007E5A7A" w:rsidRDefault="004A1EA6" w:rsidP="004A1EA6">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 xml:space="preserve">U vyšetření </w:t>
      </w:r>
      <w:proofErr w:type="spellStart"/>
      <w:r w:rsidR="00576774">
        <w:rPr>
          <w:rFonts w:ascii="Arial" w:hAnsi="Arial" w:cs="Arial"/>
          <w:b/>
          <w:sz w:val="20"/>
          <w:szCs w:val="20"/>
        </w:rPr>
        <w:t>k</w:t>
      </w:r>
      <w:r w:rsidRPr="007E5A7A">
        <w:rPr>
          <w:rFonts w:ascii="Arial" w:hAnsi="Arial" w:cs="Arial"/>
          <w:b/>
          <w:sz w:val="20"/>
          <w:szCs w:val="20"/>
        </w:rPr>
        <w:t>ampyloba</w:t>
      </w:r>
      <w:r w:rsidR="00576774">
        <w:rPr>
          <w:rFonts w:ascii="Arial" w:hAnsi="Arial" w:cs="Arial"/>
          <w:b/>
          <w:sz w:val="20"/>
          <w:szCs w:val="20"/>
        </w:rPr>
        <w:t>k</w:t>
      </w:r>
      <w:r w:rsidRPr="007E5A7A">
        <w:rPr>
          <w:rFonts w:ascii="Arial" w:hAnsi="Arial" w:cs="Arial"/>
          <w:b/>
          <w:sz w:val="20"/>
          <w:szCs w:val="20"/>
        </w:rPr>
        <w:t>tera</w:t>
      </w:r>
      <w:proofErr w:type="spellEnd"/>
      <w:r w:rsidRPr="007E5A7A">
        <w:rPr>
          <w:rFonts w:ascii="Arial" w:hAnsi="Arial" w:cs="Arial"/>
          <w:sz w:val="20"/>
          <w:szCs w:val="20"/>
        </w:rPr>
        <w:t xml:space="preserve"> bude vždy jeden řádek</w:t>
      </w:r>
      <w:r w:rsidR="00271507" w:rsidRPr="007E5A7A">
        <w:rPr>
          <w:rFonts w:ascii="Arial" w:hAnsi="Arial" w:cs="Arial"/>
          <w:sz w:val="20"/>
          <w:szCs w:val="20"/>
        </w:rPr>
        <w:t>, kde</w:t>
      </w:r>
      <w:r w:rsidRPr="007E5A7A">
        <w:rPr>
          <w:rFonts w:ascii="Arial" w:hAnsi="Arial" w:cs="Arial"/>
          <w:sz w:val="20"/>
          <w:szCs w:val="20"/>
        </w:rPr>
        <w:t> vypln</w:t>
      </w:r>
      <w:r w:rsidR="00271507" w:rsidRPr="007E5A7A">
        <w:rPr>
          <w:rFonts w:ascii="Arial" w:hAnsi="Arial" w:cs="Arial"/>
          <w:sz w:val="20"/>
          <w:szCs w:val="20"/>
        </w:rPr>
        <w:t>íte</w:t>
      </w:r>
      <w:r w:rsidRPr="007E5A7A">
        <w:rPr>
          <w:rFonts w:ascii="Arial" w:hAnsi="Arial" w:cs="Arial"/>
          <w:sz w:val="20"/>
          <w:szCs w:val="20"/>
        </w:rPr>
        <w:t xml:space="preserve"> tentokrát pětic</w:t>
      </w:r>
      <w:r w:rsidR="00271507" w:rsidRPr="007E5A7A">
        <w:rPr>
          <w:rFonts w:ascii="Arial" w:hAnsi="Arial" w:cs="Arial"/>
          <w:sz w:val="20"/>
          <w:szCs w:val="20"/>
        </w:rPr>
        <w:t>i</w:t>
      </w:r>
      <w:r w:rsidRPr="007E5A7A">
        <w:rPr>
          <w:rFonts w:ascii="Arial" w:hAnsi="Arial" w:cs="Arial"/>
          <w:sz w:val="20"/>
          <w:szCs w:val="20"/>
        </w:rPr>
        <w:t xml:space="preserve"> výsledků v KTJ/g k jednomu datu. Buňky ve </w:t>
      </w:r>
      <w:proofErr w:type="gramStart"/>
      <w:r w:rsidRPr="007E5A7A">
        <w:rPr>
          <w:rFonts w:ascii="Arial" w:hAnsi="Arial" w:cs="Arial"/>
          <w:sz w:val="20"/>
          <w:szCs w:val="20"/>
        </w:rPr>
        <w:t xml:space="preserve">sloupci </w:t>
      </w:r>
      <w:r w:rsidR="00BA5187" w:rsidRPr="007E5A7A">
        <w:rPr>
          <w:rFonts w:ascii="Arial" w:hAnsi="Arial" w:cs="Arial"/>
          <w:sz w:val="20"/>
          <w:szCs w:val="20"/>
        </w:rPr>
        <w:t>F–J</w:t>
      </w:r>
      <w:r w:rsidRPr="007E5A7A">
        <w:rPr>
          <w:rFonts w:ascii="Arial" w:hAnsi="Arial" w:cs="Arial"/>
          <w:sz w:val="20"/>
          <w:szCs w:val="20"/>
        </w:rPr>
        <w:t xml:space="preserve"> se</w:t>
      </w:r>
      <w:proofErr w:type="gramEnd"/>
      <w:r w:rsidRPr="007E5A7A">
        <w:rPr>
          <w:rFonts w:ascii="Arial" w:hAnsi="Arial" w:cs="Arial"/>
          <w:sz w:val="20"/>
          <w:szCs w:val="20"/>
        </w:rPr>
        <w:t xml:space="preserve"> obarvují červeně tehdy, když překročí hodnoty limitu v KTJ/g</w:t>
      </w:r>
      <w:r w:rsidR="00A04853" w:rsidRPr="007E5A7A">
        <w:rPr>
          <w:rFonts w:ascii="Arial" w:hAnsi="Arial" w:cs="Arial"/>
          <w:sz w:val="20"/>
          <w:szCs w:val="20"/>
        </w:rPr>
        <w:t xml:space="preserve"> stanovené v nařízení 2073/2005</w:t>
      </w:r>
      <w:r w:rsidRPr="007E5A7A">
        <w:rPr>
          <w:rFonts w:ascii="Arial" w:hAnsi="Arial" w:cs="Arial"/>
          <w:sz w:val="20"/>
          <w:szCs w:val="20"/>
        </w:rPr>
        <w:t>. Buňky ve sloupci K ukazují počet nevyhovujících výsledků k jednomu datu. Pokud je počet nevyhovujících nenulový, obarví se buňka červeně.</w:t>
      </w:r>
      <w:r w:rsidR="00110BC6" w:rsidRPr="007E5A7A">
        <w:rPr>
          <w:rFonts w:ascii="Arial" w:hAnsi="Arial" w:cs="Arial"/>
          <w:sz w:val="20"/>
          <w:szCs w:val="20"/>
        </w:rPr>
        <w:t xml:space="preserve"> Buňky ve sloupci L ukazují počet vyplněných výsledků k jednomu datu. Pokud je počet výsledků menší než 5, obarví se buňka růžově.</w:t>
      </w:r>
    </w:p>
    <w:p w14:paraId="18D608C7" w14:textId="77777777" w:rsidR="004420D7" w:rsidRPr="007E5A7A" w:rsidRDefault="004420D7" w:rsidP="004420D7">
      <w:pPr>
        <w:pStyle w:val="Odstavecseseznamem"/>
        <w:spacing w:before="120" w:after="120" w:line="240" w:lineRule="auto"/>
        <w:ind w:left="792"/>
        <w:contextualSpacing w:val="0"/>
        <w:rPr>
          <w:rFonts w:ascii="Arial" w:hAnsi="Arial" w:cs="Arial"/>
          <w:sz w:val="20"/>
          <w:szCs w:val="20"/>
        </w:rPr>
      </w:pPr>
    </w:p>
    <w:p w14:paraId="661B6899" w14:textId="77777777" w:rsidR="007C48D6" w:rsidRPr="007E5A7A" w:rsidRDefault="00D77664" w:rsidP="005F32E2">
      <w:pPr>
        <w:pStyle w:val="Odstavecseseznamem"/>
        <w:numPr>
          <w:ilvl w:val="0"/>
          <w:numId w:val="10"/>
        </w:numPr>
        <w:spacing w:before="120" w:after="120" w:line="240" w:lineRule="auto"/>
        <w:contextualSpacing w:val="0"/>
        <w:rPr>
          <w:rFonts w:ascii="Arial" w:hAnsi="Arial" w:cs="Arial"/>
          <w:b/>
          <w:sz w:val="24"/>
          <w:szCs w:val="24"/>
        </w:rPr>
      </w:pPr>
      <w:r w:rsidRPr="007E5A7A">
        <w:rPr>
          <w:rFonts w:ascii="Arial" w:hAnsi="Arial" w:cs="Arial"/>
          <w:b/>
          <w:sz w:val="24"/>
          <w:szCs w:val="24"/>
        </w:rPr>
        <w:t>Grafy s výsledky vyšetření</w:t>
      </w:r>
    </w:p>
    <w:p w14:paraId="44889929" w14:textId="77777777" w:rsidR="007C48D6" w:rsidRPr="007E5A7A" w:rsidRDefault="00C32C2E" w:rsidP="005F32E2">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 xml:space="preserve">Na listech </w:t>
      </w:r>
      <w:r w:rsidRPr="007E5A7A">
        <w:rPr>
          <w:rFonts w:ascii="Arial" w:hAnsi="Arial" w:cs="Arial"/>
          <w:b/>
          <w:sz w:val="20"/>
          <w:szCs w:val="20"/>
        </w:rPr>
        <w:t xml:space="preserve">„G </w:t>
      </w:r>
      <w:proofErr w:type="spellStart"/>
      <w:r w:rsidRPr="007E5A7A">
        <w:rPr>
          <w:rFonts w:ascii="Arial" w:hAnsi="Arial" w:cs="Arial"/>
          <w:b/>
          <w:sz w:val="20"/>
          <w:szCs w:val="20"/>
        </w:rPr>
        <w:t>cpm</w:t>
      </w:r>
      <w:proofErr w:type="spellEnd"/>
      <w:r w:rsidRPr="007E5A7A">
        <w:rPr>
          <w:rFonts w:ascii="Arial" w:hAnsi="Arial" w:cs="Arial"/>
          <w:b/>
          <w:sz w:val="20"/>
          <w:szCs w:val="20"/>
        </w:rPr>
        <w:t xml:space="preserve">“ a „G enter“ </w:t>
      </w:r>
      <w:r w:rsidRPr="007E5A7A">
        <w:rPr>
          <w:rFonts w:ascii="Arial" w:hAnsi="Arial" w:cs="Arial"/>
          <w:sz w:val="20"/>
          <w:szCs w:val="20"/>
        </w:rPr>
        <w:t xml:space="preserve">jsou </w:t>
      </w:r>
      <w:r w:rsidR="004420D7" w:rsidRPr="007E5A7A">
        <w:rPr>
          <w:rFonts w:ascii="Arial" w:hAnsi="Arial" w:cs="Arial"/>
          <w:sz w:val="20"/>
          <w:szCs w:val="20"/>
        </w:rPr>
        <w:t xml:space="preserve">vyšetření </w:t>
      </w:r>
      <w:r w:rsidRPr="007E5A7A">
        <w:rPr>
          <w:rFonts w:ascii="Arial" w:hAnsi="Arial" w:cs="Arial"/>
          <w:sz w:val="20"/>
          <w:szCs w:val="20"/>
        </w:rPr>
        <w:t xml:space="preserve">automaticky </w:t>
      </w:r>
      <w:r w:rsidR="00EB0DA3" w:rsidRPr="007E5A7A">
        <w:rPr>
          <w:rFonts w:ascii="Arial" w:hAnsi="Arial" w:cs="Arial"/>
          <w:sz w:val="20"/>
          <w:szCs w:val="20"/>
        </w:rPr>
        <w:t xml:space="preserve">setříděny vzestupně dle data, </w:t>
      </w:r>
      <w:r w:rsidRPr="007E5A7A">
        <w:rPr>
          <w:rFonts w:ascii="Arial" w:hAnsi="Arial" w:cs="Arial"/>
          <w:sz w:val="20"/>
          <w:szCs w:val="20"/>
        </w:rPr>
        <w:t>seskupeny a přepočítány vaše zapsané údaje z předchozích tabulek – informace o výši „m“ a „M“ pro danou skupinu zvířat, datum a denní průměrné logaritmy, které se zobrazují v grafech.</w:t>
      </w:r>
      <w:r w:rsidR="00EB0DA3" w:rsidRPr="007E5A7A">
        <w:rPr>
          <w:rFonts w:ascii="Arial" w:hAnsi="Arial" w:cs="Arial"/>
          <w:sz w:val="20"/>
          <w:szCs w:val="20"/>
        </w:rPr>
        <w:t xml:space="preserve"> Nahoře </w:t>
      </w:r>
      <w:r w:rsidR="00EB0DA3" w:rsidRPr="007E5A7A">
        <w:rPr>
          <w:rFonts w:ascii="Arial" w:hAnsi="Arial" w:cs="Arial"/>
          <w:b/>
          <w:sz w:val="20"/>
          <w:szCs w:val="20"/>
        </w:rPr>
        <w:lastRenderedPageBreak/>
        <w:t>v modré tabulce vyberte datum-od a datum-do</w:t>
      </w:r>
      <w:r w:rsidR="00EB0DA3" w:rsidRPr="007E5A7A">
        <w:rPr>
          <w:rFonts w:ascii="Arial" w:hAnsi="Arial" w:cs="Arial"/>
          <w:sz w:val="20"/>
          <w:szCs w:val="20"/>
        </w:rPr>
        <w:t>, které chcete zobrazit v grafu.</w:t>
      </w:r>
      <w:r w:rsidR="008039FB" w:rsidRPr="007E5A7A">
        <w:rPr>
          <w:rFonts w:ascii="Arial" w:hAnsi="Arial" w:cs="Arial"/>
          <w:sz w:val="20"/>
          <w:szCs w:val="20"/>
        </w:rPr>
        <w:t xml:space="preserve"> Buňky ve sloupci „denní průměr“ se obarvují </w:t>
      </w:r>
      <w:r w:rsidR="00D864B1" w:rsidRPr="007E5A7A">
        <w:rPr>
          <w:rFonts w:ascii="Arial" w:hAnsi="Arial" w:cs="Arial"/>
          <w:sz w:val="20"/>
          <w:szCs w:val="20"/>
        </w:rPr>
        <w:t>podle toho</w:t>
      </w:r>
      <w:r w:rsidR="008039FB" w:rsidRPr="007E5A7A">
        <w:rPr>
          <w:rFonts w:ascii="Arial" w:hAnsi="Arial" w:cs="Arial"/>
          <w:sz w:val="20"/>
          <w:szCs w:val="20"/>
        </w:rPr>
        <w:t>, jak překračují hodnoty „m“ a „M“.</w:t>
      </w:r>
    </w:p>
    <w:p w14:paraId="4768A318" w14:textId="34B848F0" w:rsidR="007C406E" w:rsidRPr="007E5A7A" w:rsidRDefault="007C406E" w:rsidP="007C406E">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Na listech</w:t>
      </w:r>
      <w:r w:rsidRPr="007E5A7A">
        <w:rPr>
          <w:rFonts w:ascii="Arial" w:hAnsi="Arial" w:cs="Arial"/>
          <w:b/>
          <w:sz w:val="20"/>
          <w:szCs w:val="20"/>
        </w:rPr>
        <w:t xml:space="preserve"> „G 10 </w:t>
      </w:r>
      <w:proofErr w:type="spellStart"/>
      <w:r w:rsidRPr="007E5A7A">
        <w:rPr>
          <w:rFonts w:ascii="Arial" w:hAnsi="Arial" w:cs="Arial"/>
          <w:b/>
          <w:sz w:val="20"/>
          <w:szCs w:val="20"/>
        </w:rPr>
        <w:t>salm</w:t>
      </w:r>
      <w:proofErr w:type="spellEnd"/>
      <w:r w:rsidRPr="007E5A7A">
        <w:rPr>
          <w:rFonts w:ascii="Arial" w:hAnsi="Arial" w:cs="Arial"/>
          <w:b/>
          <w:sz w:val="20"/>
          <w:szCs w:val="20"/>
        </w:rPr>
        <w:t xml:space="preserve"> od“,</w:t>
      </w:r>
      <w:r w:rsidRPr="007E5A7A">
        <w:rPr>
          <w:rFonts w:ascii="Arial" w:hAnsi="Arial" w:cs="Arial"/>
          <w:sz w:val="20"/>
          <w:szCs w:val="20"/>
        </w:rPr>
        <w:t xml:space="preserve"> </w:t>
      </w:r>
      <w:r w:rsidRPr="007E5A7A">
        <w:rPr>
          <w:rFonts w:ascii="Arial" w:hAnsi="Arial" w:cs="Arial"/>
          <w:b/>
          <w:sz w:val="20"/>
          <w:szCs w:val="20"/>
        </w:rPr>
        <w:t xml:space="preserve">„G 10 </w:t>
      </w:r>
      <w:proofErr w:type="spellStart"/>
      <w:r w:rsidRPr="007E5A7A">
        <w:rPr>
          <w:rFonts w:ascii="Arial" w:hAnsi="Arial" w:cs="Arial"/>
          <w:b/>
          <w:sz w:val="20"/>
          <w:szCs w:val="20"/>
        </w:rPr>
        <w:t>salm</w:t>
      </w:r>
      <w:proofErr w:type="spellEnd"/>
      <w:r w:rsidRPr="007E5A7A">
        <w:rPr>
          <w:rFonts w:ascii="Arial" w:hAnsi="Arial" w:cs="Arial"/>
          <w:b/>
          <w:sz w:val="20"/>
          <w:szCs w:val="20"/>
        </w:rPr>
        <w:t xml:space="preserve">“, „G 50 </w:t>
      </w:r>
      <w:proofErr w:type="spellStart"/>
      <w:r w:rsidRPr="007E5A7A">
        <w:rPr>
          <w:rFonts w:ascii="Arial" w:hAnsi="Arial" w:cs="Arial"/>
          <w:b/>
          <w:sz w:val="20"/>
          <w:szCs w:val="20"/>
        </w:rPr>
        <w:t>salm</w:t>
      </w:r>
      <w:proofErr w:type="spellEnd"/>
      <w:r w:rsidRPr="007E5A7A">
        <w:rPr>
          <w:rFonts w:ascii="Arial" w:hAnsi="Arial" w:cs="Arial"/>
          <w:b/>
          <w:sz w:val="20"/>
          <w:szCs w:val="20"/>
        </w:rPr>
        <w:t>“</w:t>
      </w:r>
      <w:r w:rsidRPr="007E5A7A">
        <w:rPr>
          <w:rFonts w:ascii="Arial" w:hAnsi="Arial" w:cs="Arial"/>
          <w:sz w:val="20"/>
          <w:szCs w:val="20"/>
        </w:rPr>
        <w:t xml:space="preserve"> a </w:t>
      </w:r>
      <w:r w:rsidRPr="007E5A7A">
        <w:rPr>
          <w:rFonts w:ascii="Arial" w:hAnsi="Arial" w:cs="Arial"/>
          <w:b/>
          <w:sz w:val="20"/>
          <w:szCs w:val="20"/>
        </w:rPr>
        <w:t xml:space="preserve">„G </w:t>
      </w:r>
      <w:proofErr w:type="spellStart"/>
      <w:r w:rsidRPr="007E5A7A">
        <w:rPr>
          <w:rFonts w:ascii="Arial" w:hAnsi="Arial" w:cs="Arial"/>
          <w:b/>
          <w:sz w:val="20"/>
          <w:szCs w:val="20"/>
        </w:rPr>
        <w:t>salm</w:t>
      </w:r>
      <w:proofErr w:type="spellEnd"/>
      <w:r w:rsidRPr="007E5A7A">
        <w:rPr>
          <w:rFonts w:ascii="Arial" w:hAnsi="Arial" w:cs="Arial"/>
          <w:b/>
          <w:sz w:val="20"/>
          <w:szCs w:val="20"/>
        </w:rPr>
        <w:t>“</w:t>
      </w:r>
      <w:r w:rsidRPr="007E5A7A">
        <w:rPr>
          <w:rFonts w:ascii="Arial" w:hAnsi="Arial" w:cs="Arial"/>
          <w:sz w:val="20"/>
          <w:szCs w:val="20"/>
        </w:rPr>
        <w:t xml:space="preserve"> jsou vyšetření automaticky setříděna vzestupně dle data a jsou zobrazeny údaje o vyšetření </w:t>
      </w:r>
      <w:r w:rsidR="00576774">
        <w:rPr>
          <w:rFonts w:ascii="Arial" w:hAnsi="Arial" w:cs="Arial"/>
          <w:sz w:val="20"/>
          <w:szCs w:val="20"/>
        </w:rPr>
        <w:t>s</w:t>
      </w:r>
      <w:r w:rsidRPr="007E5A7A">
        <w:rPr>
          <w:rFonts w:ascii="Arial" w:hAnsi="Arial" w:cs="Arial"/>
          <w:sz w:val="20"/>
          <w:szCs w:val="20"/>
        </w:rPr>
        <w:t xml:space="preserve">almonely – opis vašeho počtu pozitivních i negativních hodnot, hodnoty „c“ a dále různé </w:t>
      </w:r>
      <w:proofErr w:type="spellStart"/>
      <w:r w:rsidRPr="007E5A7A">
        <w:rPr>
          <w:rFonts w:ascii="Arial" w:hAnsi="Arial" w:cs="Arial"/>
          <w:sz w:val="20"/>
          <w:szCs w:val="20"/>
        </w:rPr>
        <w:t>nápočty</w:t>
      </w:r>
      <w:proofErr w:type="spellEnd"/>
      <w:r w:rsidRPr="007E5A7A">
        <w:rPr>
          <w:rFonts w:ascii="Arial" w:hAnsi="Arial" w:cs="Arial"/>
          <w:sz w:val="20"/>
          <w:szCs w:val="20"/>
        </w:rPr>
        <w:t xml:space="preserve"> (kumulace) pozitivních a negativních hodnot. V každém grafu se zobrazují mírně odlišná data. Nahoře v </w:t>
      </w:r>
      <w:r w:rsidRPr="007E5A7A">
        <w:rPr>
          <w:rFonts w:ascii="Arial" w:hAnsi="Arial" w:cs="Arial"/>
          <w:b/>
          <w:sz w:val="20"/>
          <w:szCs w:val="20"/>
        </w:rPr>
        <w:t>modré tabulce vyberte datum-od a/nebo datum-do</w:t>
      </w:r>
      <w:r w:rsidRPr="007E5A7A">
        <w:rPr>
          <w:rFonts w:ascii="Arial" w:hAnsi="Arial" w:cs="Arial"/>
          <w:sz w:val="20"/>
          <w:szCs w:val="20"/>
        </w:rPr>
        <w:t xml:space="preserve"> kterého chcete zobrazit v grafu.</w:t>
      </w:r>
    </w:p>
    <w:p w14:paraId="1445AA76" w14:textId="513CFE31" w:rsidR="00110BC6" w:rsidRPr="007E5A7A" w:rsidRDefault="00110BC6" w:rsidP="00110BC6">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Na listech</w:t>
      </w:r>
      <w:r w:rsidRPr="007E5A7A">
        <w:rPr>
          <w:rFonts w:ascii="Arial" w:hAnsi="Arial" w:cs="Arial"/>
          <w:b/>
          <w:sz w:val="20"/>
          <w:szCs w:val="20"/>
        </w:rPr>
        <w:t xml:space="preserve"> „G 10 camp od</w:t>
      </w:r>
      <w:r w:rsidR="00BA5187" w:rsidRPr="007E5A7A">
        <w:rPr>
          <w:rFonts w:ascii="Arial" w:hAnsi="Arial" w:cs="Arial"/>
          <w:b/>
          <w:sz w:val="20"/>
          <w:szCs w:val="20"/>
        </w:rPr>
        <w:t>“,</w:t>
      </w:r>
      <w:r w:rsidR="00BA5187" w:rsidRPr="007E5A7A">
        <w:rPr>
          <w:rFonts w:ascii="Arial" w:hAnsi="Arial" w:cs="Arial"/>
          <w:sz w:val="20"/>
          <w:szCs w:val="20"/>
        </w:rPr>
        <w:t xml:space="preserve"> </w:t>
      </w:r>
      <w:r w:rsidR="00BA5187" w:rsidRPr="007E5A7A">
        <w:rPr>
          <w:rFonts w:ascii="Arial" w:hAnsi="Arial" w:cs="Arial"/>
          <w:b/>
          <w:sz w:val="20"/>
          <w:szCs w:val="20"/>
        </w:rPr>
        <w:t>„</w:t>
      </w:r>
      <w:r w:rsidRPr="007E5A7A">
        <w:rPr>
          <w:rFonts w:ascii="Arial" w:hAnsi="Arial" w:cs="Arial"/>
          <w:b/>
          <w:sz w:val="20"/>
          <w:szCs w:val="20"/>
        </w:rPr>
        <w:t xml:space="preserve">G 10 camp do“, „G camp </w:t>
      </w:r>
      <w:proofErr w:type="spellStart"/>
      <w:r w:rsidRPr="007E5A7A">
        <w:rPr>
          <w:rFonts w:ascii="Arial" w:hAnsi="Arial" w:cs="Arial"/>
          <w:b/>
          <w:sz w:val="20"/>
          <w:szCs w:val="20"/>
        </w:rPr>
        <w:t>pozit</w:t>
      </w:r>
      <w:proofErr w:type="spellEnd"/>
      <w:r w:rsidRPr="007E5A7A">
        <w:rPr>
          <w:rFonts w:ascii="Arial" w:hAnsi="Arial" w:cs="Arial"/>
          <w:b/>
          <w:sz w:val="20"/>
          <w:szCs w:val="20"/>
        </w:rPr>
        <w:t>“</w:t>
      </w:r>
      <w:r w:rsidRPr="007E5A7A">
        <w:rPr>
          <w:rFonts w:ascii="Arial" w:hAnsi="Arial" w:cs="Arial"/>
          <w:sz w:val="20"/>
          <w:szCs w:val="20"/>
        </w:rPr>
        <w:t xml:space="preserve"> a </w:t>
      </w:r>
      <w:r w:rsidRPr="007E5A7A">
        <w:rPr>
          <w:rFonts w:ascii="Arial" w:hAnsi="Arial" w:cs="Arial"/>
          <w:b/>
          <w:sz w:val="20"/>
          <w:szCs w:val="20"/>
        </w:rPr>
        <w:t>„G camp</w:t>
      </w:r>
      <w:r w:rsidR="00BA5187" w:rsidRPr="007E5A7A">
        <w:rPr>
          <w:rFonts w:ascii="Arial" w:hAnsi="Arial" w:cs="Arial"/>
          <w:b/>
          <w:sz w:val="20"/>
          <w:szCs w:val="20"/>
        </w:rPr>
        <w:t>“</w:t>
      </w:r>
      <w:r w:rsidR="00BA5187" w:rsidRPr="007E5A7A">
        <w:rPr>
          <w:rFonts w:ascii="Arial" w:hAnsi="Arial" w:cs="Arial"/>
          <w:sz w:val="20"/>
          <w:szCs w:val="20"/>
        </w:rPr>
        <w:t xml:space="preserve"> jsou</w:t>
      </w:r>
      <w:r w:rsidRPr="007E5A7A">
        <w:rPr>
          <w:rFonts w:ascii="Arial" w:hAnsi="Arial" w:cs="Arial"/>
          <w:sz w:val="20"/>
          <w:szCs w:val="20"/>
        </w:rPr>
        <w:t xml:space="preserve"> vyšetření automaticky setříděna vzestupně dle data a jsou zobrazeny údaje o vyšetření </w:t>
      </w:r>
      <w:proofErr w:type="spellStart"/>
      <w:r w:rsidR="00576774">
        <w:rPr>
          <w:rFonts w:ascii="Arial" w:hAnsi="Arial" w:cs="Arial"/>
          <w:sz w:val="20"/>
          <w:szCs w:val="20"/>
        </w:rPr>
        <w:t>k</w:t>
      </w:r>
      <w:r w:rsidRPr="007E5A7A">
        <w:rPr>
          <w:rFonts w:ascii="Arial" w:hAnsi="Arial" w:cs="Arial"/>
          <w:sz w:val="20"/>
          <w:szCs w:val="20"/>
        </w:rPr>
        <w:t>ampyloba</w:t>
      </w:r>
      <w:r w:rsidR="00576774">
        <w:rPr>
          <w:rFonts w:ascii="Arial" w:hAnsi="Arial" w:cs="Arial"/>
          <w:sz w:val="20"/>
          <w:szCs w:val="20"/>
        </w:rPr>
        <w:t>k</w:t>
      </w:r>
      <w:r w:rsidRPr="007E5A7A">
        <w:rPr>
          <w:rFonts w:ascii="Arial" w:hAnsi="Arial" w:cs="Arial"/>
          <w:sz w:val="20"/>
          <w:szCs w:val="20"/>
        </w:rPr>
        <w:t>tera</w:t>
      </w:r>
      <w:proofErr w:type="spellEnd"/>
      <w:r w:rsidRPr="007E5A7A">
        <w:rPr>
          <w:rFonts w:ascii="Arial" w:hAnsi="Arial" w:cs="Arial"/>
          <w:sz w:val="20"/>
          <w:szCs w:val="20"/>
        </w:rPr>
        <w:t xml:space="preserve"> – opis vašeho počtu pozitivních i negativních hodnot, hodnoty „c“ a „limit“, opis všech naměřených dílčích výsledků, a dále různé </w:t>
      </w:r>
      <w:proofErr w:type="spellStart"/>
      <w:r w:rsidRPr="007E5A7A">
        <w:rPr>
          <w:rFonts w:ascii="Arial" w:hAnsi="Arial" w:cs="Arial"/>
          <w:sz w:val="20"/>
          <w:szCs w:val="20"/>
        </w:rPr>
        <w:t>nápočty</w:t>
      </w:r>
      <w:proofErr w:type="spellEnd"/>
      <w:r w:rsidRPr="007E5A7A">
        <w:rPr>
          <w:rFonts w:ascii="Arial" w:hAnsi="Arial" w:cs="Arial"/>
          <w:sz w:val="20"/>
          <w:szCs w:val="20"/>
        </w:rPr>
        <w:t xml:space="preserve"> (kumulace) pozitivních a negativních hodnot. V každém grafu se zobrazují mírně odlišná data. Nahoře v </w:t>
      </w:r>
      <w:r w:rsidRPr="007E5A7A">
        <w:rPr>
          <w:rFonts w:ascii="Arial" w:hAnsi="Arial" w:cs="Arial"/>
          <w:b/>
          <w:sz w:val="20"/>
          <w:szCs w:val="20"/>
        </w:rPr>
        <w:t>modré tabulce vyberte datum-od a/nebo datum-do</w:t>
      </w:r>
      <w:r w:rsidRPr="007E5A7A">
        <w:rPr>
          <w:rFonts w:ascii="Arial" w:hAnsi="Arial" w:cs="Arial"/>
          <w:sz w:val="20"/>
          <w:szCs w:val="20"/>
        </w:rPr>
        <w:t xml:space="preserve"> kterého chcete zobrazit v grafu.</w:t>
      </w:r>
    </w:p>
    <w:p w14:paraId="4FA92312" w14:textId="77777777" w:rsidR="004420D7" w:rsidRPr="007E5A7A" w:rsidRDefault="004420D7" w:rsidP="004420D7">
      <w:pPr>
        <w:pStyle w:val="Odstavecseseznamem"/>
        <w:spacing w:before="120" w:after="120" w:line="240" w:lineRule="auto"/>
        <w:ind w:left="792"/>
        <w:contextualSpacing w:val="0"/>
        <w:rPr>
          <w:rFonts w:ascii="Arial" w:hAnsi="Arial" w:cs="Arial"/>
          <w:sz w:val="20"/>
          <w:szCs w:val="20"/>
        </w:rPr>
      </w:pPr>
    </w:p>
    <w:p w14:paraId="26B337D7" w14:textId="77777777" w:rsidR="00A001E6" w:rsidRPr="007E5A7A" w:rsidRDefault="00A001E6" w:rsidP="005F32E2">
      <w:pPr>
        <w:pStyle w:val="Odstavecseseznamem"/>
        <w:numPr>
          <w:ilvl w:val="0"/>
          <w:numId w:val="10"/>
        </w:numPr>
        <w:spacing w:before="120" w:after="120" w:line="240" w:lineRule="auto"/>
        <w:contextualSpacing w:val="0"/>
        <w:rPr>
          <w:rFonts w:ascii="Arial" w:hAnsi="Arial" w:cs="Arial"/>
          <w:b/>
          <w:sz w:val="24"/>
          <w:szCs w:val="24"/>
        </w:rPr>
      </w:pPr>
      <w:r w:rsidRPr="007E5A7A">
        <w:rPr>
          <w:rFonts w:ascii="Arial" w:hAnsi="Arial" w:cs="Arial"/>
          <w:b/>
          <w:sz w:val="24"/>
          <w:szCs w:val="24"/>
        </w:rPr>
        <w:t>Pohyb po listech</w:t>
      </w:r>
    </w:p>
    <w:p w14:paraId="447205D4" w14:textId="4A323750" w:rsidR="00131503" w:rsidRDefault="00D303F4" w:rsidP="00FF2E58">
      <w:pPr>
        <w:pStyle w:val="Odstavecseseznamem"/>
        <w:numPr>
          <w:ilvl w:val="1"/>
          <w:numId w:val="10"/>
        </w:numPr>
        <w:spacing w:before="120" w:after="120" w:line="240" w:lineRule="auto"/>
        <w:rPr>
          <w:rFonts w:ascii="Arial" w:hAnsi="Arial" w:cs="Arial"/>
          <w:sz w:val="20"/>
          <w:szCs w:val="20"/>
        </w:rPr>
      </w:pPr>
      <w:r w:rsidRPr="007E5A7A">
        <w:rPr>
          <w:rFonts w:ascii="Arial" w:hAnsi="Arial" w:cs="Arial"/>
          <w:sz w:val="20"/>
          <w:szCs w:val="20"/>
        </w:rPr>
        <w:t xml:space="preserve">Po jednotlivých listech se můžete pohybovat klikáním </w:t>
      </w:r>
      <w:r w:rsidR="007C406E" w:rsidRPr="007E5A7A">
        <w:rPr>
          <w:rFonts w:ascii="Arial" w:hAnsi="Arial" w:cs="Arial"/>
          <w:sz w:val="20"/>
          <w:szCs w:val="20"/>
        </w:rPr>
        <w:t xml:space="preserve">na záložky listů </w:t>
      </w:r>
      <w:r w:rsidRPr="007E5A7A">
        <w:rPr>
          <w:rFonts w:ascii="Arial" w:hAnsi="Arial" w:cs="Arial"/>
          <w:sz w:val="20"/>
          <w:szCs w:val="20"/>
        </w:rPr>
        <w:t>(pokud jsou některé listy skryté</w:t>
      </w:r>
      <w:r w:rsidR="005F32E2" w:rsidRPr="007E5A7A">
        <w:rPr>
          <w:rFonts w:ascii="Arial" w:hAnsi="Arial" w:cs="Arial"/>
          <w:sz w:val="20"/>
          <w:szCs w:val="20"/>
        </w:rPr>
        <w:t>,</w:t>
      </w:r>
      <w:r w:rsidRPr="007E5A7A">
        <w:rPr>
          <w:rFonts w:ascii="Arial" w:hAnsi="Arial" w:cs="Arial"/>
          <w:sz w:val="20"/>
          <w:szCs w:val="20"/>
        </w:rPr>
        <w:t xml:space="preserve"> tak klikněte na šipky dole vlevo od seznamu listů</w:t>
      </w:r>
      <w:r w:rsidR="0040749B" w:rsidRPr="007E5A7A">
        <w:rPr>
          <w:rFonts w:ascii="Arial" w:hAnsi="Arial" w:cs="Arial"/>
          <w:sz w:val="20"/>
          <w:szCs w:val="20"/>
        </w:rPr>
        <w:t>) nebo nahoře na listech klikněte v zelené tabulce na odkaz s názvem listu.</w:t>
      </w:r>
    </w:p>
    <w:p w14:paraId="0380DAAC" w14:textId="77777777" w:rsidR="00306FA6" w:rsidRPr="00461A5B" w:rsidRDefault="00306FA6" w:rsidP="00461A5B">
      <w:pPr>
        <w:spacing w:before="120" w:after="120" w:line="240" w:lineRule="auto"/>
        <w:ind w:left="360"/>
        <w:rPr>
          <w:rFonts w:ascii="Arial" w:hAnsi="Arial" w:cs="Arial"/>
          <w:sz w:val="20"/>
          <w:szCs w:val="20"/>
        </w:rPr>
      </w:pPr>
    </w:p>
    <w:p w14:paraId="65565DDF" w14:textId="77777777" w:rsidR="004420D7" w:rsidRPr="007E5A7A" w:rsidRDefault="004420D7" w:rsidP="005F32E2">
      <w:pPr>
        <w:pStyle w:val="Odstavecseseznamem"/>
        <w:numPr>
          <w:ilvl w:val="0"/>
          <w:numId w:val="10"/>
        </w:numPr>
        <w:spacing w:before="120" w:after="120" w:line="240" w:lineRule="auto"/>
        <w:contextualSpacing w:val="0"/>
        <w:rPr>
          <w:rFonts w:ascii="Arial" w:hAnsi="Arial" w:cs="Arial"/>
          <w:b/>
          <w:sz w:val="24"/>
          <w:szCs w:val="24"/>
        </w:rPr>
      </w:pPr>
      <w:r w:rsidRPr="007E5A7A">
        <w:rPr>
          <w:rFonts w:ascii="Arial" w:hAnsi="Arial" w:cs="Arial"/>
          <w:b/>
          <w:sz w:val="24"/>
          <w:szCs w:val="24"/>
        </w:rPr>
        <w:t xml:space="preserve">Zapisování </w:t>
      </w:r>
      <w:r w:rsidR="00534170" w:rsidRPr="007E5A7A">
        <w:rPr>
          <w:rFonts w:ascii="Arial" w:hAnsi="Arial" w:cs="Arial"/>
          <w:b/>
          <w:sz w:val="24"/>
          <w:szCs w:val="24"/>
        </w:rPr>
        <w:t>výsledků</w:t>
      </w:r>
      <w:r w:rsidRPr="007E5A7A">
        <w:rPr>
          <w:rFonts w:ascii="Arial" w:hAnsi="Arial" w:cs="Arial"/>
          <w:b/>
          <w:sz w:val="24"/>
          <w:szCs w:val="24"/>
        </w:rPr>
        <w:t xml:space="preserve"> do tabulek</w:t>
      </w:r>
    </w:p>
    <w:p w14:paraId="3D5C1545" w14:textId="77777777" w:rsidR="00FF2E58" w:rsidRPr="007E5A7A" w:rsidRDefault="00FF2E58" w:rsidP="005F32E2">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 xml:space="preserve">Při </w:t>
      </w:r>
      <w:r w:rsidRPr="007E5A7A">
        <w:rPr>
          <w:rFonts w:ascii="Arial" w:hAnsi="Arial" w:cs="Arial"/>
          <w:b/>
          <w:sz w:val="20"/>
          <w:szCs w:val="20"/>
        </w:rPr>
        <w:t>prvním naplňování tabulek</w:t>
      </w:r>
      <w:r w:rsidRPr="007E5A7A">
        <w:rPr>
          <w:rFonts w:ascii="Arial" w:hAnsi="Arial" w:cs="Arial"/>
          <w:sz w:val="20"/>
          <w:szCs w:val="20"/>
        </w:rPr>
        <w:t xml:space="preserve"> údaji se může stát, že se při přesunu na listy s grafem objeví upozorňovací okno. Klikněte na OK. Až na listu s </w:t>
      </w:r>
      <w:r w:rsidRPr="007E5A7A">
        <w:rPr>
          <w:rFonts w:ascii="Arial" w:hAnsi="Arial" w:cs="Arial"/>
          <w:b/>
          <w:sz w:val="20"/>
          <w:szCs w:val="20"/>
        </w:rPr>
        <w:t>grafem vyberete konkrétní datum-od/do</w:t>
      </w:r>
      <w:r w:rsidRPr="007E5A7A">
        <w:rPr>
          <w:rFonts w:ascii="Arial" w:hAnsi="Arial" w:cs="Arial"/>
          <w:sz w:val="20"/>
          <w:szCs w:val="20"/>
        </w:rPr>
        <w:t>, pro které chcete zobrazit v grafech výsledky, tak se příště tato hláška neobjeví.</w:t>
      </w:r>
    </w:p>
    <w:p w14:paraId="10A8C911" w14:textId="77777777" w:rsidR="00FF2E58" w:rsidRPr="007E5A7A" w:rsidRDefault="00FF2E58" w:rsidP="00FF2E58">
      <w:pPr>
        <w:pStyle w:val="Odstavecseseznamem"/>
        <w:spacing w:before="120" w:after="120" w:line="240" w:lineRule="auto"/>
        <w:ind w:left="792"/>
        <w:contextualSpacing w:val="0"/>
        <w:rPr>
          <w:rFonts w:ascii="Arial" w:hAnsi="Arial" w:cs="Arial"/>
          <w:sz w:val="20"/>
          <w:szCs w:val="20"/>
        </w:rPr>
      </w:pPr>
      <w:r w:rsidRPr="007E5A7A">
        <w:rPr>
          <w:rFonts w:ascii="Arial" w:hAnsi="Arial" w:cs="Arial"/>
          <w:sz w:val="20"/>
          <w:szCs w:val="20"/>
        </w:rPr>
        <w:t xml:space="preserve"> </w:t>
      </w:r>
      <w:r w:rsidRPr="007E5A7A">
        <w:rPr>
          <w:noProof/>
          <w:lang w:eastAsia="cs-CZ"/>
        </w:rPr>
        <w:drawing>
          <wp:inline distT="0" distB="0" distL="0" distR="0" wp14:anchorId="28B6FD58" wp14:editId="0F21EF11">
            <wp:extent cx="4720639" cy="1057275"/>
            <wp:effectExtent l="0" t="0" r="381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720639" cy="1057275"/>
                    </a:xfrm>
                    <a:prstGeom prst="rect">
                      <a:avLst/>
                    </a:prstGeom>
                  </pic:spPr>
                </pic:pic>
              </a:graphicData>
            </a:graphic>
          </wp:inline>
        </w:drawing>
      </w:r>
    </w:p>
    <w:p w14:paraId="36365237" w14:textId="77777777" w:rsidR="00181D5C" w:rsidRPr="007E5A7A" w:rsidRDefault="00181D5C" w:rsidP="00FF2E58">
      <w:pPr>
        <w:pStyle w:val="Odstavecseseznamem"/>
        <w:spacing w:before="120" w:after="120" w:line="240" w:lineRule="auto"/>
        <w:ind w:left="792"/>
        <w:contextualSpacing w:val="0"/>
        <w:rPr>
          <w:rFonts w:ascii="Arial" w:hAnsi="Arial" w:cs="Arial"/>
          <w:sz w:val="20"/>
          <w:szCs w:val="20"/>
        </w:rPr>
      </w:pPr>
    </w:p>
    <w:p w14:paraId="5CFCD4EE" w14:textId="77777777" w:rsidR="004420D7" w:rsidRPr="007E5A7A" w:rsidRDefault="00B1639C" w:rsidP="005F32E2">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Pokud omylem nezapíšete výsledek staršího data, můžete výsledky napsat na konec vašich dat – nemá to vliv na tabulku vedle grafu ani na graf.</w:t>
      </w:r>
    </w:p>
    <w:p w14:paraId="6A819D34" w14:textId="2B76A73E" w:rsidR="00B1639C" w:rsidRPr="007E5A7A" w:rsidRDefault="00B1639C" w:rsidP="005F32E2">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Pokud potřebujete</w:t>
      </w:r>
      <w:r w:rsidR="00040690" w:rsidRPr="007E5A7A">
        <w:rPr>
          <w:rFonts w:ascii="Arial" w:hAnsi="Arial" w:cs="Arial"/>
          <w:sz w:val="20"/>
          <w:szCs w:val="20"/>
        </w:rPr>
        <w:t xml:space="preserve"> smazat špatně zapsaný výsledek uprostřed vašich dat, tak všechny bílé buňky na řádku smažte </w:t>
      </w:r>
      <w:r w:rsidR="00011F6B" w:rsidRPr="007E5A7A">
        <w:rPr>
          <w:rFonts w:ascii="Arial" w:hAnsi="Arial" w:cs="Arial"/>
          <w:sz w:val="20"/>
          <w:szCs w:val="20"/>
        </w:rPr>
        <w:t xml:space="preserve">klávesou </w:t>
      </w:r>
      <w:proofErr w:type="spellStart"/>
      <w:r w:rsidR="00306FA6" w:rsidRPr="007E5A7A">
        <w:rPr>
          <w:rFonts w:ascii="Arial" w:hAnsi="Arial" w:cs="Arial"/>
          <w:sz w:val="20"/>
          <w:szCs w:val="20"/>
        </w:rPr>
        <w:t>Delete</w:t>
      </w:r>
      <w:proofErr w:type="spellEnd"/>
      <w:r w:rsidR="00306FA6" w:rsidRPr="007E5A7A">
        <w:rPr>
          <w:rFonts w:ascii="Arial" w:hAnsi="Arial" w:cs="Arial"/>
          <w:sz w:val="20"/>
          <w:szCs w:val="20"/>
        </w:rPr>
        <w:t xml:space="preserve"> – případná</w:t>
      </w:r>
      <w:r w:rsidR="00040690" w:rsidRPr="007E5A7A">
        <w:rPr>
          <w:rFonts w:ascii="Arial" w:hAnsi="Arial" w:cs="Arial"/>
          <w:sz w:val="20"/>
          <w:szCs w:val="20"/>
        </w:rPr>
        <w:t xml:space="preserve"> mezera v datech nemá vliv na tabulku vedle grafu ani na graf. </w:t>
      </w:r>
      <w:r w:rsidR="00261A30" w:rsidRPr="007E5A7A">
        <w:rPr>
          <w:rFonts w:ascii="Arial" w:hAnsi="Arial" w:cs="Arial"/>
          <w:sz w:val="20"/>
          <w:szCs w:val="20"/>
        </w:rPr>
        <w:t>V</w:t>
      </w:r>
      <w:r w:rsidR="00040690" w:rsidRPr="007E5A7A">
        <w:rPr>
          <w:rFonts w:ascii="Arial" w:hAnsi="Arial" w:cs="Arial"/>
          <w:sz w:val="20"/>
          <w:szCs w:val="20"/>
        </w:rPr>
        <w:t xml:space="preserve"> zamknutém listu nelze </w:t>
      </w:r>
      <w:r w:rsidR="0040749B" w:rsidRPr="007E5A7A">
        <w:rPr>
          <w:rFonts w:ascii="Arial" w:hAnsi="Arial" w:cs="Arial"/>
          <w:sz w:val="20"/>
          <w:szCs w:val="20"/>
        </w:rPr>
        <w:t>odstranit</w:t>
      </w:r>
      <w:r w:rsidR="008456BF" w:rsidRPr="007E5A7A">
        <w:rPr>
          <w:rFonts w:ascii="Arial" w:hAnsi="Arial" w:cs="Arial"/>
          <w:sz w:val="20"/>
          <w:szCs w:val="20"/>
        </w:rPr>
        <w:t xml:space="preserve"> celý řádek!</w:t>
      </w:r>
    </w:p>
    <w:p w14:paraId="0978BF91" w14:textId="77777777" w:rsidR="008D122C" w:rsidRPr="007E5A7A" w:rsidRDefault="00040690" w:rsidP="008D122C">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Pokud chcete tabulku s daty dodatečně setřídit dle data (vhodné při více smazaných údajích, při zadávání data na přeskáčku)</w:t>
      </w:r>
      <w:r w:rsidR="00641D06" w:rsidRPr="007E5A7A">
        <w:rPr>
          <w:rFonts w:ascii="Arial" w:hAnsi="Arial" w:cs="Arial"/>
          <w:sz w:val="20"/>
          <w:szCs w:val="20"/>
        </w:rPr>
        <w:t xml:space="preserve">, </w:t>
      </w:r>
      <w:r w:rsidR="00513949" w:rsidRPr="007E5A7A">
        <w:rPr>
          <w:rFonts w:ascii="Arial" w:hAnsi="Arial" w:cs="Arial"/>
          <w:sz w:val="20"/>
          <w:szCs w:val="20"/>
        </w:rPr>
        <w:t>p</w:t>
      </w:r>
      <w:r w:rsidR="00641D06" w:rsidRPr="007E5A7A">
        <w:rPr>
          <w:rFonts w:ascii="Arial" w:hAnsi="Arial" w:cs="Arial"/>
          <w:sz w:val="20"/>
          <w:szCs w:val="20"/>
        </w:rPr>
        <w:t>ak označte v tabulce všechna vaše data v bílých buňkách</w:t>
      </w:r>
    </w:p>
    <w:p w14:paraId="7859D1D3" w14:textId="77777777" w:rsidR="004A2D2E" w:rsidRPr="007E5A7A" w:rsidRDefault="004A2D2E" w:rsidP="004A2D2E">
      <w:pPr>
        <w:pStyle w:val="Odstavecseseznamem"/>
        <w:spacing w:before="120" w:after="120" w:line="240" w:lineRule="auto"/>
        <w:ind w:left="792"/>
        <w:contextualSpacing w:val="0"/>
        <w:rPr>
          <w:rFonts w:ascii="Arial" w:hAnsi="Arial" w:cs="Arial"/>
          <w:sz w:val="20"/>
          <w:szCs w:val="20"/>
        </w:rPr>
      </w:pPr>
    </w:p>
    <w:p w14:paraId="28D375AD" w14:textId="77777777" w:rsidR="00534170" w:rsidRPr="007E5A7A" w:rsidRDefault="00534170" w:rsidP="00534170">
      <w:pPr>
        <w:pStyle w:val="Odstavecseseznamem"/>
        <w:spacing w:before="120" w:after="120" w:line="240" w:lineRule="auto"/>
        <w:ind w:left="792"/>
        <w:contextualSpacing w:val="0"/>
        <w:rPr>
          <w:rFonts w:ascii="Arial" w:hAnsi="Arial" w:cs="Arial"/>
          <w:sz w:val="20"/>
          <w:szCs w:val="20"/>
        </w:rPr>
      </w:pPr>
      <w:r w:rsidRPr="007E5A7A">
        <w:rPr>
          <w:rFonts w:ascii="Arial" w:hAnsi="Arial" w:cs="Arial"/>
          <w:noProof/>
          <w:sz w:val="20"/>
          <w:szCs w:val="20"/>
          <w:lang w:eastAsia="cs-CZ"/>
        </w:rPr>
        <w:lastRenderedPageBreak/>
        <w:drawing>
          <wp:inline distT="0" distB="0" distL="0" distR="0" wp14:anchorId="23DD0757" wp14:editId="716F55DE">
            <wp:extent cx="5497033" cy="4535506"/>
            <wp:effectExtent l="0" t="0" r="889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BEBA8EAE-BF5A-486C-A8C5-ECC9F3942E4B}">
                          <a14:imgProps xmlns:a14="http://schemas.microsoft.com/office/drawing/2010/main">
                            <a14:imgLayer r:embed="rId13">
                              <a14:imgEffect>
                                <a14:sharpenSoften amount="25000"/>
                              </a14:imgEffect>
                            </a14:imgLayer>
                          </a14:imgProps>
                        </a:ext>
                      </a:extLst>
                    </a:blip>
                    <a:stretch>
                      <a:fillRect/>
                    </a:stretch>
                  </pic:blipFill>
                  <pic:spPr>
                    <a:xfrm>
                      <a:off x="0" y="0"/>
                      <a:ext cx="5510619" cy="4546715"/>
                    </a:xfrm>
                    <a:prstGeom prst="rect">
                      <a:avLst/>
                    </a:prstGeom>
                  </pic:spPr>
                </pic:pic>
              </a:graphicData>
            </a:graphic>
          </wp:inline>
        </w:drawing>
      </w:r>
    </w:p>
    <w:p w14:paraId="53564896" w14:textId="77777777" w:rsidR="00513949" w:rsidRPr="007E5A7A" w:rsidRDefault="00513949" w:rsidP="005F32E2">
      <w:pPr>
        <w:pStyle w:val="Odstavecseseznamem"/>
        <w:spacing w:before="120" w:after="120" w:line="240" w:lineRule="auto"/>
        <w:ind w:left="792"/>
        <w:contextualSpacing w:val="0"/>
        <w:rPr>
          <w:rFonts w:ascii="Arial" w:hAnsi="Arial" w:cs="Arial"/>
          <w:sz w:val="20"/>
          <w:szCs w:val="20"/>
        </w:rPr>
      </w:pPr>
    </w:p>
    <w:p w14:paraId="302B7B0F" w14:textId="77777777" w:rsidR="00FF2E58" w:rsidRPr="007E5A7A" w:rsidRDefault="00E3265A" w:rsidP="005F32E2">
      <w:pPr>
        <w:pStyle w:val="Odstavecseseznamem"/>
        <w:spacing w:before="120" w:after="120" w:line="240" w:lineRule="auto"/>
        <w:ind w:left="792"/>
        <w:contextualSpacing w:val="0"/>
        <w:rPr>
          <w:rFonts w:ascii="Arial" w:hAnsi="Arial" w:cs="Arial"/>
          <w:sz w:val="20"/>
          <w:szCs w:val="20"/>
        </w:rPr>
      </w:pPr>
      <w:r w:rsidRPr="007E5A7A">
        <w:rPr>
          <w:rFonts w:ascii="Arial" w:hAnsi="Arial" w:cs="Arial"/>
          <w:sz w:val="20"/>
          <w:szCs w:val="20"/>
        </w:rPr>
        <w:t>a</w:t>
      </w:r>
      <w:r w:rsidR="00513949" w:rsidRPr="007E5A7A">
        <w:rPr>
          <w:rFonts w:ascii="Arial" w:hAnsi="Arial" w:cs="Arial"/>
          <w:sz w:val="20"/>
          <w:szCs w:val="20"/>
        </w:rPr>
        <w:t xml:space="preserve"> zvolte nahoře </w:t>
      </w:r>
      <w:r w:rsidRPr="007E5A7A">
        <w:rPr>
          <w:rFonts w:ascii="Arial" w:hAnsi="Arial" w:cs="Arial"/>
          <w:sz w:val="20"/>
          <w:szCs w:val="20"/>
        </w:rPr>
        <w:t xml:space="preserve">v </w:t>
      </w:r>
      <w:r w:rsidR="00513949" w:rsidRPr="007E5A7A">
        <w:rPr>
          <w:rFonts w:ascii="Arial" w:hAnsi="Arial" w:cs="Arial"/>
          <w:sz w:val="20"/>
          <w:szCs w:val="20"/>
        </w:rPr>
        <w:t xml:space="preserve">menu </w:t>
      </w:r>
      <w:r w:rsidR="00513949" w:rsidRPr="007E5A7A">
        <w:rPr>
          <w:rFonts w:ascii="Arial" w:hAnsi="Arial" w:cs="Arial"/>
          <w:b/>
          <w:sz w:val="20"/>
          <w:szCs w:val="20"/>
        </w:rPr>
        <w:t xml:space="preserve">Data </w:t>
      </w:r>
      <w:r w:rsidR="00513949" w:rsidRPr="007E5A7A">
        <w:rPr>
          <w:rFonts w:ascii="Arial" w:hAnsi="Arial" w:cs="Arial"/>
          <w:sz w:val="20"/>
          <w:szCs w:val="20"/>
        </w:rPr>
        <w:t xml:space="preserve">ikonu </w:t>
      </w:r>
      <w:r w:rsidR="00513949" w:rsidRPr="007E5A7A">
        <w:rPr>
          <w:rFonts w:ascii="Arial" w:hAnsi="Arial" w:cs="Arial"/>
          <w:b/>
          <w:sz w:val="20"/>
          <w:szCs w:val="20"/>
        </w:rPr>
        <w:t>Seřadit</w:t>
      </w:r>
      <w:r w:rsidR="00513949" w:rsidRPr="007E5A7A">
        <w:rPr>
          <w:rFonts w:ascii="Arial" w:hAnsi="Arial" w:cs="Arial"/>
          <w:sz w:val="20"/>
          <w:szCs w:val="20"/>
        </w:rPr>
        <w:t xml:space="preserve">, vyberte v poli </w:t>
      </w:r>
      <w:r w:rsidRPr="007E5A7A">
        <w:rPr>
          <w:rFonts w:ascii="Arial" w:hAnsi="Arial" w:cs="Arial"/>
          <w:sz w:val="20"/>
          <w:szCs w:val="20"/>
        </w:rPr>
        <w:t>„</w:t>
      </w:r>
      <w:r w:rsidR="00513949" w:rsidRPr="007E5A7A">
        <w:rPr>
          <w:rFonts w:ascii="Arial" w:hAnsi="Arial" w:cs="Arial"/>
          <w:sz w:val="20"/>
          <w:szCs w:val="20"/>
        </w:rPr>
        <w:t>Seřadit podle</w:t>
      </w:r>
      <w:r w:rsidRPr="007E5A7A">
        <w:rPr>
          <w:rFonts w:ascii="Arial" w:hAnsi="Arial" w:cs="Arial"/>
          <w:sz w:val="20"/>
          <w:szCs w:val="20"/>
        </w:rPr>
        <w:t>“</w:t>
      </w:r>
      <w:r w:rsidR="00513949" w:rsidRPr="007E5A7A">
        <w:rPr>
          <w:rFonts w:ascii="Arial" w:hAnsi="Arial" w:cs="Arial"/>
          <w:sz w:val="20"/>
          <w:szCs w:val="20"/>
        </w:rPr>
        <w:t xml:space="preserve"> sloupec </w:t>
      </w:r>
      <w:r w:rsidR="00513949" w:rsidRPr="007E5A7A">
        <w:rPr>
          <w:rFonts w:ascii="Arial" w:hAnsi="Arial" w:cs="Arial"/>
          <w:b/>
          <w:sz w:val="20"/>
          <w:szCs w:val="20"/>
        </w:rPr>
        <w:t>„datum odběru“</w:t>
      </w:r>
      <w:r w:rsidR="00513949" w:rsidRPr="007E5A7A">
        <w:rPr>
          <w:rFonts w:ascii="Arial" w:hAnsi="Arial" w:cs="Arial"/>
          <w:sz w:val="20"/>
          <w:szCs w:val="20"/>
        </w:rPr>
        <w:t xml:space="preserve"> – výsledky se vám setřídí </w:t>
      </w:r>
      <w:r w:rsidR="00513949" w:rsidRPr="007E5A7A">
        <w:rPr>
          <w:rFonts w:ascii="Arial" w:hAnsi="Arial" w:cs="Arial"/>
          <w:b/>
          <w:sz w:val="20"/>
          <w:szCs w:val="20"/>
        </w:rPr>
        <w:t>vzestupně</w:t>
      </w:r>
      <w:r w:rsidR="00513949" w:rsidRPr="007E5A7A">
        <w:rPr>
          <w:rFonts w:ascii="Arial" w:hAnsi="Arial" w:cs="Arial"/>
          <w:sz w:val="20"/>
          <w:szCs w:val="20"/>
        </w:rPr>
        <w:t xml:space="preserve"> dle data:</w:t>
      </w:r>
    </w:p>
    <w:p w14:paraId="0F1CBCC1" w14:textId="77777777" w:rsidR="00FF2E58" w:rsidRPr="007E5A7A" w:rsidRDefault="005F7C78" w:rsidP="00FF2E58">
      <w:pPr>
        <w:pStyle w:val="Odstavecseseznamem"/>
        <w:spacing w:before="120" w:after="120" w:line="240" w:lineRule="auto"/>
        <w:ind w:left="792"/>
        <w:contextualSpacing w:val="0"/>
        <w:rPr>
          <w:rFonts w:ascii="Arial" w:hAnsi="Arial" w:cs="Arial"/>
          <w:sz w:val="20"/>
          <w:szCs w:val="20"/>
        </w:rPr>
      </w:pPr>
      <w:r w:rsidRPr="007E5A7A">
        <w:rPr>
          <w:rFonts w:ascii="Arial" w:hAnsi="Arial" w:cs="Arial"/>
          <w:noProof/>
          <w:sz w:val="20"/>
          <w:szCs w:val="20"/>
          <w:lang w:eastAsia="cs-CZ"/>
        </w:rPr>
        <w:drawing>
          <wp:inline distT="0" distB="0" distL="0" distR="0" wp14:anchorId="573E0781" wp14:editId="01B2C266">
            <wp:extent cx="5038725" cy="2086274"/>
            <wp:effectExtent l="0" t="0" r="0" b="952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BEBA8EAE-BF5A-486C-A8C5-ECC9F3942E4B}">
                          <a14:imgProps xmlns:a14="http://schemas.microsoft.com/office/drawing/2010/main">
                            <a14:imgLayer r:embed="rId15">
                              <a14:imgEffect>
                                <a14:sharpenSoften amount="25000"/>
                              </a14:imgEffect>
                            </a14:imgLayer>
                          </a14:imgProps>
                        </a:ext>
                      </a:extLst>
                    </a:blip>
                    <a:stretch>
                      <a:fillRect/>
                    </a:stretch>
                  </pic:blipFill>
                  <pic:spPr>
                    <a:xfrm>
                      <a:off x="0" y="0"/>
                      <a:ext cx="5042766" cy="2087947"/>
                    </a:xfrm>
                    <a:prstGeom prst="rect">
                      <a:avLst/>
                    </a:prstGeom>
                  </pic:spPr>
                </pic:pic>
              </a:graphicData>
            </a:graphic>
          </wp:inline>
        </w:drawing>
      </w:r>
    </w:p>
    <w:p w14:paraId="5C81E478" w14:textId="77777777" w:rsidR="00181D5C" w:rsidRPr="007E5A7A" w:rsidRDefault="00181D5C" w:rsidP="00FF2E58">
      <w:pPr>
        <w:pStyle w:val="Odstavecseseznamem"/>
        <w:spacing w:before="120" w:after="120" w:line="240" w:lineRule="auto"/>
        <w:ind w:left="792"/>
        <w:contextualSpacing w:val="0"/>
        <w:rPr>
          <w:rFonts w:ascii="Arial" w:hAnsi="Arial" w:cs="Arial"/>
          <w:sz w:val="20"/>
          <w:szCs w:val="20"/>
        </w:rPr>
      </w:pPr>
    </w:p>
    <w:p w14:paraId="7E26BDCF" w14:textId="77777777" w:rsidR="00513949" w:rsidRPr="007E5A7A" w:rsidRDefault="00513949" w:rsidP="00FF2E58">
      <w:pPr>
        <w:pStyle w:val="Odstavecseseznamem"/>
        <w:spacing w:before="120" w:after="120" w:line="240" w:lineRule="auto"/>
        <w:ind w:left="792"/>
        <w:contextualSpacing w:val="0"/>
        <w:rPr>
          <w:rFonts w:ascii="Arial" w:hAnsi="Arial" w:cs="Arial"/>
          <w:sz w:val="20"/>
          <w:szCs w:val="20"/>
        </w:rPr>
      </w:pPr>
      <w:r w:rsidRPr="007E5A7A">
        <w:rPr>
          <w:rFonts w:ascii="Arial" w:hAnsi="Arial" w:cs="Arial"/>
          <w:sz w:val="20"/>
          <w:szCs w:val="20"/>
        </w:rPr>
        <w:t xml:space="preserve">Rychlejší možnost: zmáčkněte „pravou“ myš a zvolte </w:t>
      </w:r>
      <w:r w:rsidRPr="007E5A7A">
        <w:rPr>
          <w:rFonts w:ascii="Arial" w:hAnsi="Arial" w:cs="Arial"/>
          <w:b/>
          <w:sz w:val="20"/>
          <w:szCs w:val="20"/>
        </w:rPr>
        <w:t>Seřadit – seřadit od nejstaršího k nejnovějšímu</w:t>
      </w:r>
      <w:r w:rsidRPr="007E5A7A">
        <w:rPr>
          <w:rFonts w:ascii="Arial" w:hAnsi="Arial" w:cs="Arial"/>
          <w:sz w:val="20"/>
          <w:szCs w:val="20"/>
        </w:rPr>
        <w:t>.</w:t>
      </w:r>
    </w:p>
    <w:p w14:paraId="2F4CB5D2" w14:textId="77777777" w:rsidR="0040749B" w:rsidRPr="007E5A7A" w:rsidRDefault="0040749B" w:rsidP="0040749B">
      <w:pPr>
        <w:pStyle w:val="Odstavecseseznamem"/>
        <w:spacing w:before="120" w:after="120" w:line="240" w:lineRule="auto"/>
        <w:ind w:left="792"/>
        <w:contextualSpacing w:val="0"/>
        <w:rPr>
          <w:rFonts w:ascii="Arial" w:hAnsi="Arial" w:cs="Arial"/>
          <w:sz w:val="20"/>
          <w:szCs w:val="20"/>
        </w:rPr>
      </w:pPr>
    </w:p>
    <w:p w14:paraId="2CE80A70" w14:textId="77777777" w:rsidR="0040749B" w:rsidRPr="007E5A7A" w:rsidRDefault="0040749B" w:rsidP="0040749B">
      <w:pPr>
        <w:pStyle w:val="Odstavecseseznamem"/>
        <w:numPr>
          <w:ilvl w:val="0"/>
          <w:numId w:val="10"/>
        </w:numPr>
        <w:spacing w:before="120" w:after="120" w:line="240" w:lineRule="auto"/>
        <w:contextualSpacing w:val="0"/>
        <w:rPr>
          <w:rFonts w:ascii="Arial" w:hAnsi="Arial" w:cs="Arial"/>
          <w:b/>
          <w:sz w:val="24"/>
          <w:szCs w:val="24"/>
        </w:rPr>
      </w:pPr>
      <w:r w:rsidRPr="007E5A7A">
        <w:rPr>
          <w:rFonts w:ascii="Arial" w:hAnsi="Arial" w:cs="Arial"/>
          <w:b/>
          <w:sz w:val="24"/>
          <w:szCs w:val="24"/>
        </w:rPr>
        <w:t>Interpretace grafů</w:t>
      </w:r>
    </w:p>
    <w:p w14:paraId="5CE539A9" w14:textId="77777777" w:rsidR="0040749B" w:rsidRPr="007E5A7A" w:rsidRDefault="0040749B" w:rsidP="0040749B">
      <w:pPr>
        <w:pStyle w:val="Odstavecseseznamem"/>
        <w:numPr>
          <w:ilvl w:val="1"/>
          <w:numId w:val="10"/>
        </w:numPr>
        <w:spacing w:before="120" w:after="120" w:line="240" w:lineRule="auto"/>
        <w:contextualSpacing w:val="0"/>
        <w:rPr>
          <w:rFonts w:ascii="Arial" w:hAnsi="Arial" w:cs="Arial"/>
          <w:b/>
          <w:sz w:val="20"/>
          <w:szCs w:val="20"/>
        </w:rPr>
      </w:pPr>
      <w:r w:rsidRPr="007E5A7A">
        <w:rPr>
          <w:rFonts w:ascii="Arial" w:hAnsi="Arial" w:cs="Arial"/>
          <w:b/>
          <w:sz w:val="20"/>
          <w:szCs w:val="20"/>
        </w:rPr>
        <w:t xml:space="preserve">Interpretace grafů CPM a </w:t>
      </w:r>
      <w:proofErr w:type="spellStart"/>
      <w:r w:rsidRPr="00461A5B">
        <w:rPr>
          <w:rFonts w:ascii="Arial" w:hAnsi="Arial" w:cs="Arial"/>
          <w:b/>
          <w:i/>
          <w:sz w:val="20"/>
          <w:szCs w:val="20"/>
        </w:rPr>
        <w:t>Enterobacteriaceae</w:t>
      </w:r>
      <w:proofErr w:type="spellEnd"/>
    </w:p>
    <w:p w14:paraId="60E1F377" w14:textId="77777777" w:rsidR="0040749B" w:rsidRPr="007E5A7A" w:rsidRDefault="0040749B" w:rsidP="008D122C">
      <w:pPr>
        <w:pStyle w:val="Odstavecseseznamem"/>
        <w:spacing w:before="120" w:after="120" w:line="240" w:lineRule="auto"/>
        <w:ind w:left="792"/>
        <w:contextualSpacing w:val="0"/>
        <w:rPr>
          <w:rFonts w:ascii="Arial" w:hAnsi="Arial" w:cs="Arial"/>
          <w:sz w:val="20"/>
          <w:szCs w:val="20"/>
        </w:rPr>
      </w:pPr>
      <w:r w:rsidRPr="007E5A7A">
        <w:rPr>
          <w:rFonts w:ascii="Arial" w:hAnsi="Arial" w:cs="Arial"/>
          <w:sz w:val="20"/>
          <w:szCs w:val="20"/>
        </w:rPr>
        <w:t>Tyto grafy jsou podle našeho názoru jasné a není třeba jejich interpretaci vysvětlovat. Jestliže se výsledky pohybují nad žlutou čárou, je vhodné přijímat opatření ke zlepšení stavu, stejně, jako když kř</w:t>
      </w:r>
      <w:r w:rsidR="008D122C" w:rsidRPr="007E5A7A">
        <w:rPr>
          <w:rFonts w:ascii="Arial" w:hAnsi="Arial" w:cs="Arial"/>
          <w:sz w:val="20"/>
          <w:szCs w:val="20"/>
        </w:rPr>
        <w:t>i</w:t>
      </w:r>
      <w:r w:rsidRPr="007E5A7A">
        <w:rPr>
          <w:rFonts w:ascii="Arial" w:hAnsi="Arial" w:cs="Arial"/>
          <w:sz w:val="20"/>
          <w:szCs w:val="20"/>
        </w:rPr>
        <w:t>vka zvolna a trvale stoupá. Výs</w:t>
      </w:r>
      <w:r w:rsidR="008D122C" w:rsidRPr="007E5A7A">
        <w:rPr>
          <w:rFonts w:ascii="Arial" w:hAnsi="Arial" w:cs="Arial"/>
          <w:sz w:val="20"/>
          <w:szCs w:val="20"/>
        </w:rPr>
        <w:t>l</w:t>
      </w:r>
      <w:r w:rsidRPr="007E5A7A">
        <w:rPr>
          <w:rFonts w:ascii="Arial" w:hAnsi="Arial" w:cs="Arial"/>
          <w:sz w:val="20"/>
          <w:szCs w:val="20"/>
        </w:rPr>
        <w:t xml:space="preserve">edky nad červenou čárou vyžadují zvýšenou pozornost a </w:t>
      </w:r>
      <w:r w:rsidRPr="007E5A7A">
        <w:rPr>
          <w:rFonts w:ascii="Arial" w:hAnsi="Arial" w:cs="Arial"/>
          <w:sz w:val="20"/>
          <w:szCs w:val="20"/>
        </w:rPr>
        <w:lastRenderedPageBreak/>
        <w:t xml:space="preserve">neprodlenou reakci. Je vhodné si všímat i trendů v minulých letech a pokud </w:t>
      </w:r>
      <w:r w:rsidR="008D122C" w:rsidRPr="007E5A7A">
        <w:rPr>
          <w:rFonts w:ascii="Arial" w:hAnsi="Arial" w:cs="Arial"/>
          <w:sz w:val="20"/>
          <w:szCs w:val="20"/>
        </w:rPr>
        <w:t>s</w:t>
      </w:r>
      <w:r w:rsidRPr="007E5A7A">
        <w:rPr>
          <w:rFonts w:ascii="Arial" w:hAnsi="Arial" w:cs="Arial"/>
          <w:sz w:val="20"/>
          <w:szCs w:val="20"/>
        </w:rPr>
        <w:t>e v určitých obdobích problémy opakují, předcházet jim úpravou například pracovních a sanitačních postupů.</w:t>
      </w:r>
    </w:p>
    <w:p w14:paraId="57460BB9" w14:textId="77777777" w:rsidR="00341AF3" w:rsidRPr="007E5A7A" w:rsidRDefault="0040749B" w:rsidP="00341AF3">
      <w:pPr>
        <w:pStyle w:val="Odstavecseseznamem"/>
        <w:numPr>
          <w:ilvl w:val="1"/>
          <w:numId w:val="10"/>
        </w:numPr>
        <w:spacing w:before="120" w:after="120" w:line="240" w:lineRule="auto"/>
        <w:contextualSpacing w:val="0"/>
        <w:rPr>
          <w:rFonts w:ascii="Arial" w:hAnsi="Arial" w:cs="Arial"/>
          <w:b/>
          <w:sz w:val="20"/>
          <w:szCs w:val="20"/>
        </w:rPr>
      </w:pPr>
      <w:r w:rsidRPr="007E5A7A">
        <w:rPr>
          <w:rFonts w:ascii="Arial" w:hAnsi="Arial" w:cs="Arial"/>
          <w:b/>
          <w:sz w:val="20"/>
          <w:szCs w:val="20"/>
        </w:rPr>
        <w:t xml:space="preserve"> Interpretace grafů „</w:t>
      </w:r>
      <w:proofErr w:type="spellStart"/>
      <w:r w:rsidRPr="007E5A7A">
        <w:rPr>
          <w:rFonts w:ascii="Arial" w:hAnsi="Arial" w:cs="Arial"/>
          <w:b/>
          <w:sz w:val="20"/>
          <w:szCs w:val="20"/>
        </w:rPr>
        <w:t>Salm</w:t>
      </w:r>
      <w:proofErr w:type="spellEnd"/>
      <w:r w:rsidRPr="007E5A7A">
        <w:rPr>
          <w:rFonts w:ascii="Arial" w:hAnsi="Arial" w:cs="Arial"/>
          <w:b/>
          <w:sz w:val="20"/>
          <w:szCs w:val="20"/>
        </w:rPr>
        <w:t>“</w:t>
      </w:r>
    </w:p>
    <w:p w14:paraId="353C9CD6" w14:textId="0A8826CA" w:rsidR="0040749B" w:rsidRPr="007E5A7A" w:rsidRDefault="00DE4BC8" w:rsidP="00341AF3">
      <w:pPr>
        <w:pStyle w:val="Odstavecseseznamem"/>
        <w:numPr>
          <w:ilvl w:val="2"/>
          <w:numId w:val="10"/>
        </w:numPr>
        <w:spacing w:before="120" w:after="120" w:line="240" w:lineRule="auto"/>
        <w:contextualSpacing w:val="0"/>
        <w:rPr>
          <w:rFonts w:ascii="Arial" w:hAnsi="Arial" w:cs="Arial"/>
          <w:b/>
          <w:sz w:val="20"/>
          <w:szCs w:val="20"/>
        </w:rPr>
      </w:pPr>
      <w:r>
        <w:rPr>
          <w:rFonts w:ascii="Arial" w:hAnsi="Arial" w:cs="Arial"/>
          <w:b/>
          <w:sz w:val="20"/>
          <w:szCs w:val="20"/>
        </w:rPr>
        <w:t xml:space="preserve"> </w:t>
      </w:r>
      <w:r w:rsidR="0040749B" w:rsidRPr="007E5A7A">
        <w:rPr>
          <w:rFonts w:ascii="Arial" w:hAnsi="Arial" w:cs="Arial"/>
          <w:b/>
          <w:sz w:val="20"/>
          <w:szCs w:val="20"/>
        </w:rPr>
        <w:t xml:space="preserve">G 10 </w:t>
      </w:r>
      <w:proofErr w:type="spellStart"/>
      <w:r w:rsidR="0040749B" w:rsidRPr="007E5A7A">
        <w:rPr>
          <w:rFonts w:ascii="Arial" w:hAnsi="Arial" w:cs="Arial"/>
          <w:b/>
          <w:sz w:val="20"/>
          <w:szCs w:val="20"/>
        </w:rPr>
        <w:t>Salm</w:t>
      </w:r>
      <w:proofErr w:type="spellEnd"/>
      <w:r w:rsidR="0040749B" w:rsidRPr="007E5A7A">
        <w:rPr>
          <w:rFonts w:ascii="Arial" w:hAnsi="Arial" w:cs="Arial"/>
          <w:b/>
          <w:sz w:val="20"/>
          <w:szCs w:val="20"/>
        </w:rPr>
        <w:t xml:space="preserve"> od</w:t>
      </w:r>
      <w:r w:rsidR="00341AF3" w:rsidRPr="007E5A7A">
        <w:rPr>
          <w:rFonts w:ascii="Arial" w:hAnsi="Arial" w:cs="Arial"/>
          <w:b/>
          <w:sz w:val="20"/>
          <w:szCs w:val="20"/>
        </w:rPr>
        <w:t xml:space="preserve"> a G 10 </w:t>
      </w:r>
      <w:proofErr w:type="spellStart"/>
      <w:r w:rsidR="00341AF3" w:rsidRPr="007E5A7A">
        <w:rPr>
          <w:rFonts w:ascii="Arial" w:hAnsi="Arial" w:cs="Arial"/>
          <w:b/>
          <w:sz w:val="20"/>
          <w:szCs w:val="20"/>
        </w:rPr>
        <w:t>Salm</w:t>
      </w:r>
      <w:proofErr w:type="spellEnd"/>
    </w:p>
    <w:p w14:paraId="71599568" w14:textId="77777777" w:rsidR="0040749B" w:rsidRPr="007E5A7A" w:rsidRDefault="0040749B" w:rsidP="00341AF3">
      <w:pPr>
        <w:pStyle w:val="Odstavecseseznamem"/>
        <w:spacing w:before="120" w:after="120" w:line="240" w:lineRule="auto"/>
        <w:ind w:left="1224"/>
        <w:contextualSpacing w:val="0"/>
        <w:rPr>
          <w:rFonts w:ascii="Arial" w:hAnsi="Arial" w:cs="Arial"/>
          <w:sz w:val="20"/>
          <w:szCs w:val="20"/>
        </w:rPr>
      </w:pPr>
      <w:r w:rsidRPr="007E5A7A">
        <w:rPr>
          <w:rFonts w:ascii="Arial" w:hAnsi="Arial" w:cs="Arial"/>
          <w:sz w:val="20"/>
          <w:szCs w:val="20"/>
        </w:rPr>
        <w:t>Tyto grafy se od sebe liší p</w:t>
      </w:r>
      <w:r w:rsidR="00341AF3" w:rsidRPr="007E5A7A">
        <w:rPr>
          <w:rFonts w:ascii="Arial" w:hAnsi="Arial" w:cs="Arial"/>
          <w:sz w:val="20"/>
          <w:szCs w:val="20"/>
        </w:rPr>
        <w:t>o</w:t>
      </w:r>
      <w:r w:rsidRPr="007E5A7A">
        <w:rPr>
          <w:rFonts w:ascii="Arial" w:hAnsi="Arial" w:cs="Arial"/>
          <w:sz w:val="20"/>
          <w:szCs w:val="20"/>
        </w:rPr>
        <w:t>uze t</w:t>
      </w:r>
      <w:r w:rsidR="008D122C" w:rsidRPr="007E5A7A">
        <w:rPr>
          <w:rFonts w:ascii="Arial" w:hAnsi="Arial" w:cs="Arial"/>
          <w:sz w:val="20"/>
          <w:szCs w:val="20"/>
        </w:rPr>
        <w:t>í</w:t>
      </w:r>
      <w:r w:rsidRPr="007E5A7A">
        <w:rPr>
          <w:rFonts w:ascii="Arial" w:hAnsi="Arial" w:cs="Arial"/>
          <w:sz w:val="20"/>
          <w:szCs w:val="20"/>
        </w:rPr>
        <w:t>m, jak je zadáno období deseti po sobě jdoucích vyšetření. Je nutné si uvědomit, že tento graf poč</w:t>
      </w:r>
      <w:r w:rsidR="00341AF3" w:rsidRPr="007E5A7A">
        <w:rPr>
          <w:rFonts w:ascii="Arial" w:hAnsi="Arial" w:cs="Arial"/>
          <w:sz w:val="20"/>
          <w:szCs w:val="20"/>
        </w:rPr>
        <w:t>í</w:t>
      </w:r>
      <w:r w:rsidRPr="007E5A7A">
        <w:rPr>
          <w:rFonts w:ascii="Arial" w:hAnsi="Arial" w:cs="Arial"/>
          <w:sz w:val="20"/>
          <w:szCs w:val="20"/>
        </w:rPr>
        <w:t xml:space="preserve">tá vždy od nuly, nebere v úvahu nálezy před stanoveným obdobím. Správný výsledek podá pouze v případě, že v předcházejících odběrech nebyly žádné nálezy zaznamenány. Poslední sloupec </w:t>
      </w:r>
      <w:r w:rsidR="008D122C" w:rsidRPr="007E5A7A">
        <w:rPr>
          <w:rFonts w:ascii="Arial" w:hAnsi="Arial" w:cs="Arial"/>
          <w:sz w:val="20"/>
          <w:szCs w:val="20"/>
        </w:rPr>
        <w:t xml:space="preserve">grafu </w:t>
      </w:r>
      <w:r w:rsidRPr="007E5A7A">
        <w:rPr>
          <w:rFonts w:ascii="Arial" w:hAnsi="Arial" w:cs="Arial"/>
          <w:sz w:val="20"/>
          <w:szCs w:val="20"/>
        </w:rPr>
        <w:t xml:space="preserve">je </w:t>
      </w:r>
      <w:proofErr w:type="spellStart"/>
      <w:r w:rsidRPr="007E5A7A">
        <w:rPr>
          <w:rFonts w:ascii="Arial" w:hAnsi="Arial" w:cs="Arial"/>
          <w:sz w:val="20"/>
          <w:szCs w:val="20"/>
        </w:rPr>
        <w:t>nápočtem</w:t>
      </w:r>
      <w:proofErr w:type="spellEnd"/>
      <w:r w:rsidRPr="007E5A7A">
        <w:rPr>
          <w:rFonts w:ascii="Arial" w:hAnsi="Arial" w:cs="Arial"/>
          <w:sz w:val="20"/>
          <w:szCs w:val="20"/>
        </w:rPr>
        <w:t xml:space="preserve"> za sledovaný interval deseti odběrů. Graf umožní zobrazit narůstající počet nálezů a iniciovat opatření před tím, než </w:t>
      </w:r>
      <w:proofErr w:type="spellStart"/>
      <w:r w:rsidRPr="007E5A7A">
        <w:rPr>
          <w:rFonts w:ascii="Arial" w:hAnsi="Arial" w:cs="Arial"/>
          <w:sz w:val="20"/>
          <w:szCs w:val="20"/>
        </w:rPr>
        <w:t>n</w:t>
      </w:r>
      <w:r w:rsidR="00341AF3" w:rsidRPr="007E5A7A">
        <w:rPr>
          <w:rFonts w:ascii="Arial" w:hAnsi="Arial" w:cs="Arial"/>
          <w:sz w:val="20"/>
          <w:szCs w:val="20"/>
        </w:rPr>
        <w:t>á</w:t>
      </w:r>
      <w:r w:rsidRPr="007E5A7A">
        <w:rPr>
          <w:rFonts w:ascii="Arial" w:hAnsi="Arial" w:cs="Arial"/>
          <w:sz w:val="20"/>
          <w:szCs w:val="20"/>
        </w:rPr>
        <w:t>počet</w:t>
      </w:r>
      <w:proofErr w:type="spellEnd"/>
      <w:r w:rsidRPr="007E5A7A">
        <w:rPr>
          <w:rFonts w:ascii="Arial" w:hAnsi="Arial" w:cs="Arial"/>
          <w:sz w:val="20"/>
          <w:szCs w:val="20"/>
        </w:rPr>
        <w:t xml:space="preserve"> překročí povolenou hranici</w:t>
      </w:r>
      <w:r w:rsidR="008D122C" w:rsidRPr="007E5A7A">
        <w:rPr>
          <w:rFonts w:ascii="Arial" w:hAnsi="Arial" w:cs="Arial"/>
          <w:sz w:val="20"/>
          <w:szCs w:val="20"/>
        </w:rPr>
        <w:t>.</w:t>
      </w:r>
    </w:p>
    <w:p w14:paraId="14C5A48E" w14:textId="2444D6F8" w:rsidR="0040749B" w:rsidRPr="007E5A7A" w:rsidRDefault="00DE4BC8" w:rsidP="00341AF3">
      <w:pPr>
        <w:pStyle w:val="Odstavecseseznamem"/>
        <w:numPr>
          <w:ilvl w:val="2"/>
          <w:numId w:val="10"/>
        </w:numPr>
        <w:spacing w:before="120" w:after="120" w:line="240" w:lineRule="auto"/>
        <w:contextualSpacing w:val="0"/>
        <w:rPr>
          <w:rFonts w:ascii="Arial" w:hAnsi="Arial" w:cs="Arial"/>
          <w:b/>
          <w:sz w:val="20"/>
          <w:szCs w:val="20"/>
        </w:rPr>
      </w:pPr>
      <w:r>
        <w:rPr>
          <w:rFonts w:ascii="Arial" w:hAnsi="Arial" w:cs="Arial"/>
          <w:b/>
          <w:sz w:val="20"/>
          <w:szCs w:val="20"/>
        </w:rPr>
        <w:t xml:space="preserve"> </w:t>
      </w:r>
      <w:r w:rsidR="0040749B" w:rsidRPr="007E5A7A">
        <w:rPr>
          <w:rFonts w:ascii="Arial" w:hAnsi="Arial" w:cs="Arial"/>
          <w:b/>
          <w:sz w:val="20"/>
          <w:szCs w:val="20"/>
        </w:rPr>
        <w:t xml:space="preserve">G 50 </w:t>
      </w:r>
      <w:proofErr w:type="spellStart"/>
      <w:r w:rsidR="0040749B" w:rsidRPr="007E5A7A">
        <w:rPr>
          <w:rFonts w:ascii="Arial" w:hAnsi="Arial" w:cs="Arial"/>
          <w:b/>
          <w:sz w:val="20"/>
          <w:szCs w:val="20"/>
        </w:rPr>
        <w:t>Salm</w:t>
      </w:r>
      <w:proofErr w:type="spellEnd"/>
    </w:p>
    <w:p w14:paraId="7D46931B" w14:textId="01FAC241" w:rsidR="0040749B" w:rsidRPr="007E5A7A" w:rsidRDefault="0040749B" w:rsidP="00341AF3">
      <w:pPr>
        <w:pStyle w:val="Odstavecseseznamem"/>
        <w:spacing w:before="120" w:after="120" w:line="240" w:lineRule="auto"/>
        <w:ind w:left="1224"/>
        <w:contextualSpacing w:val="0"/>
        <w:rPr>
          <w:rFonts w:ascii="Arial" w:hAnsi="Arial" w:cs="Arial"/>
          <w:sz w:val="20"/>
          <w:szCs w:val="20"/>
        </w:rPr>
      </w:pPr>
      <w:r w:rsidRPr="007E5A7A">
        <w:rPr>
          <w:rFonts w:ascii="Arial" w:hAnsi="Arial" w:cs="Arial"/>
          <w:sz w:val="20"/>
          <w:szCs w:val="20"/>
        </w:rPr>
        <w:t xml:space="preserve">Je obdobou předchozího </w:t>
      </w:r>
      <w:r w:rsidR="008D122C" w:rsidRPr="007E5A7A">
        <w:rPr>
          <w:rFonts w:ascii="Arial" w:hAnsi="Arial" w:cs="Arial"/>
          <w:sz w:val="20"/>
          <w:szCs w:val="20"/>
        </w:rPr>
        <w:t xml:space="preserve">grafu G 10 </w:t>
      </w:r>
      <w:proofErr w:type="spellStart"/>
      <w:r w:rsidR="008D122C" w:rsidRPr="007E5A7A">
        <w:rPr>
          <w:rFonts w:ascii="Arial" w:hAnsi="Arial" w:cs="Arial"/>
          <w:sz w:val="20"/>
          <w:szCs w:val="20"/>
        </w:rPr>
        <w:t>Salm</w:t>
      </w:r>
      <w:proofErr w:type="spellEnd"/>
      <w:r w:rsidRPr="007E5A7A">
        <w:rPr>
          <w:rFonts w:ascii="Arial" w:hAnsi="Arial" w:cs="Arial"/>
          <w:sz w:val="20"/>
          <w:szCs w:val="20"/>
        </w:rPr>
        <w:t xml:space="preserve"> s tím rozdílem, že nepočítá s počtem odběrů, ale s počtem vyšetření. Využije se tehdy, kdy nebyl odebrán potřebný počet vzorků (například u skotu poráženého na menších jatkách) a během 10 odběrů není odebráno 50 vzorků. Tento graf zobrazí ke zvolenému datu počet vzorů rovný, nebo mírně vyšší než 50 a umožní tak obdobnou reakci jako grafy výše uvedené.</w:t>
      </w:r>
    </w:p>
    <w:p w14:paraId="17866381" w14:textId="76CD3BDB" w:rsidR="0040749B" w:rsidRPr="007E5A7A" w:rsidRDefault="00DE4BC8" w:rsidP="00341AF3">
      <w:pPr>
        <w:pStyle w:val="Odstavecseseznamem"/>
        <w:numPr>
          <w:ilvl w:val="2"/>
          <w:numId w:val="10"/>
        </w:numPr>
        <w:spacing w:before="120" w:after="120" w:line="240" w:lineRule="auto"/>
        <w:contextualSpacing w:val="0"/>
        <w:rPr>
          <w:rFonts w:ascii="Arial" w:hAnsi="Arial" w:cs="Arial"/>
          <w:b/>
          <w:sz w:val="20"/>
          <w:szCs w:val="20"/>
        </w:rPr>
      </w:pPr>
      <w:r>
        <w:rPr>
          <w:rFonts w:ascii="Arial" w:hAnsi="Arial" w:cs="Arial"/>
          <w:b/>
          <w:sz w:val="20"/>
          <w:szCs w:val="20"/>
        </w:rPr>
        <w:t xml:space="preserve"> </w:t>
      </w:r>
      <w:r w:rsidR="0040749B" w:rsidRPr="007E5A7A">
        <w:rPr>
          <w:rFonts w:ascii="Arial" w:hAnsi="Arial" w:cs="Arial"/>
          <w:b/>
          <w:sz w:val="20"/>
          <w:szCs w:val="20"/>
        </w:rPr>
        <w:t xml:space="preserve">G </w:t>
      </w:r>
      <w:proofErr w:type="spellStart"/>
      <w:r w:rsidR="0040749B" w:rsidRPr="007E5A7A">
        <w:rPr>
          <w:rFonts w:ascii="Arial" w:hAnsi="Arial" w:cs="Arial"/>
          <w:b/>
          <w:sz w:val="20"/>
          <w:szCs w:val="20"/>
        </w:rPr>
        <w:t>salm</w:t>
      </w:r>
      <w:proofErr w:type="spellEnd"/>
    </w:p>
    <w:p w14:paraId="19A40689" w14:textId="569033ED" w:rsidR="00341AF3" w:rsidRPr="007E5A7A" w:rsidRDefault="0040749B" w:rsidP="00341AF3">
      <w:pPr>
        <w:pStyle w:val="Odstavecseseznamem"/>
        <w:spacing w:before="120" w:after="120" w:line="240" w:lineRule="auto"/>
        <w:ind w:left="1224"/>
        <w:contextualSpacing w:val="0"/>
        <w:rPr>
          <w:rFonts w:ascii="Arial" w:hAnsi="Arial" w:cs="Arial"/>
          <w:sz w:val="20"/>
          <w:szCs w:val="20"/>
        </w:rPr>
      </w:pPr>
      <w:r w:rsidRPr="007E5A7A">
        <w:rPr>
          <w:rFonts w:ascii="Arial" w:hAnsi="Arial" w:cs="Arial"/>
          <w:sz w:val="20"/>
          <w:szCs w:val="20"/>
        </w:rPr>
        <w:t xml:space="preserve">Horní graf zobrazuje </w:t>
      </w:r>
      <w:proofErr w:type="spellStart"/>
      <w:r w:rsidRPr="007E5A7A">
        <w:rPr>
          <w:rFonts w:ascii="Arial" w:hAnsi="Arial" w:cs="Arial"/>
          <w:sz w:val="20"/>
          <w:szCs w:val="20"/>
        </w:rPr>
        <w:t>nápočet</w:t>
      </w:r>
      <w:proofErr w:type="spellEnd"/>
      <w:r w:rsidRPr="007E5A7A">
        <w:rPr>
          <w:rFonts w:ascii="Arial" w:hAnsi="Arial" w:cs="Arial"/>
          <w:sz w:val="20"/>
          <w:szCs w:val="20"/>
        </w:rPr>
        <w:t xml:space="preserve"> pozitivních vzorků za předchozí období deseti odběrů</w:t>
      </w:r>
      <w:r w:rsidR="00D13E84" w:rsidRPr="007E5A7A">
        <w:rPr>
          <w:rFonts w:ascii="Arial" w:hAnsi="Arial" w:cs="Arial"/>
          <w:sz w:val="20"/>
          <w:szCs w:val="20"/>
        </w:rPr>
        <w:t xml:space="preserve"> k datu, kter</w:t>
      </w:r>
      <w:r w:rsidR="00CA6A42" w:rsidRPr="007E5A7A">
        <w:rPr>
          <w:rFonts w:ascii="Arial" w:hAnsi="Arial" w:cs="Arial"/>
          <w:sz w:val="20"/>
          <w:szCs w:val="20"/>
        </w:rPr>
        <w:t>é</w:t>
      </w:r>
      <w:r w:rsidR="00D13E84" w:rsidRPr="007E5A7A">
        <w:rPr>
          <w:rFonts w:ascii="Arial" w:hAnsi="Arial" w:cs="Arial"/>
          <w:sz w:val="20"/>
          <w:szCs w:val="20"/>
        </w:rPr>
        <w:t xml:space="preserve"> je uveden</w:t>
      </w:r>
      <w:r w:rsidR="00CA6A42" w:rsidRPr="007E5A7A">
        <w:rPr>
          <w:rFonts w:ascii="Arial" w:hAnsi="Arial" w:cs="Arial"/>
          <w:sz w:val="20"/>
          <w:szCs w:val="20"/>
        </w:rPr>
        <w:t>o</w:t>
      </w:r>
      <w:r w:rsidR="00D13E84" w:rsidRPr="007E5A7A">
        <w:rPr>
          <w:rFonts w:ascii="Arial" w:hAnsi="Arial" w:cs="Arial"/>
          <w:sz w:val="20"/>
          <w:szCs w:val="20"/>
        </w:rPr>
        <w:t xml:space="preserve"> k danému sloupci</w:t>
      </w:r>
      <w:r w:rsidRPr="007E5A7A">
        <w:rPr>
          <w:rFonts w:ascii="Arial" w:hAnsi="Arial" w:cs="Arial"/>
          <w:sz w:val="20"/>
          <w:szCs w:val="20"/>
        </w:rPr>
        <w:t>. Nejlépe tak odpovídá klouzavému zobrazení pozitivních výsledků a měl by být při posuzování stavu využíván jako hlavní pomůcka. Měl by sloužit k rychlé orientaci</w:t>
      </w:r>
      <w:r w:rsidR="00341AF3" w:rsidRPr="007E5A7A">
        <w:rPr>
          <w:rFonts w:ascii="Arial" w:hAnsi="Arial" w:cs="Arial"/>
          <w:sz w:val="20"/>
          <w:szCs w:val="20"/>
        </w:rPr>
        <w:t>,</w:t>
      </w:r>
      <w:r w:rsidRPr="007E5A7A">
        <w:rPr>
          <w:rFonts w:ascii="Arial" w:hAnsi="Arial" w:cs="Arial"/>
          <w:sz w:val="20"/>
          <w:szCs w:val="20"/>
        </w:rPr>
        <w:t xml:space="preserve"> zda podnik dlouhodobě plní požadavky nařízení 2073/2005 pro </w:t>
      </w:r>
      <w:r w:rsidR="00576774">
        <w:rPr>
          <w:rFonts w:ascii="Arial" w:hAnsi="Arial" w:cs="Arial"/>
          <w:sz w:val="20"/>
          <w:szCs w:val="20"/>
        </w:rPr>
        <w:t>s</w:t>
      </w:r>
      <w:r w:rsidRPr="007E5A7A">
        <w:rPr>
          <w:rFonts w:ascii="Arial" w:hAnsi="Arial" w:cs="Arial"/>
          <w:sz w:val="20"/>
          <w:szCs w:val="20"/>
        </w:rPr>
        <w:t>almonelu.</w:t>
      </w:r>
    </w:p>
    <w:p w14:paraId="449B71DD" w14:textId="77777777" w:rsidR="0040749B" w:rsidRPr="007E5A7A" w:rsidRDefault="0040749B" w:rsidP="00341AF3">
      <w:pPr>
        <w:pStyle w:val="Odstavecseseznamem"/>
        <w:spacing w:before="120" w:after="120" w:line="240" w:lineRule="auto"/>
        <w:ind w:left="1224"/>
        <w:contextualSpacing w:val="0"/>
        <w:rPr>
          <w:rFonts w:ascii="Arial" w:hAnsi="Arial" w:cs="Arial"/>
          <w:sz w:val="20"/>
          <w:szCs w:val="20"/>
        </w:rPr>
      </w:pPr>
      <w:r w:rsidRPr="007E5A7A">
        <w:rPr>
          <w:rFonts w:ascii="Arial" w:hAnsi="Arial" w:cs="Arial"/>
          <w:sz w:val="20"/>
          <w:szCs w:val="20"/>
        </w:rPr>
        <w:t xml:space="preserve">Dolní graf je pouhým grafickým znázorněním jednotlivých výsledků bez jakéhokoli </w:t>
      </w:r>
      <w:proofErr w:type="spellStart"/>
      <w:r w:rsidRPr="007E5A7A">
        <w:rPr>
          <w:rFonts w:ascii="Arial" w:hAnsi="Arial" w:cs="Arial"/>
          <w:sz w:val="20"/>
          <w:szCs w:val="20"/>
        </w:rPr>
        <w:t>nápočtu</w:t>
      </w:r>
      <w:proofErr w:type="spellEnd"/>
      <w:r w:rsidRPr="007E5A7A">
        <w:rPr>
          <w:rFonts w:ascii="Arial" w:hAnsi="Arial" w:cs="Arial"/>
          <w:sz w:val="20"/>
          <w:szCs w:val="20"/>
        </w:rPr>
        <w:t xml:space="preserve"> a přehledně doplňuje informace ostatních grafů. Nemá sám o sobě velký význam. Stejné údaje lze snadno vyčíst z vedlejší tabulky</w:t>
      </w:r>
      <w:r w:rsidR="008D122C" w:rsidRPr="007E5A7A">
        <w:rPr>
          <w:rFonts w:ascii="Arial" w:hAnsi="Arial" w:cs="Arial"/>
          <w:sz w:val="20"/>
          <w:szCs w:val="20"/>
        </w:rPr>
        <w:t>.</w:t>
      </w:r>
    </w:p>
    <w:p w14:paraId="1A6BF8B0" w14:textId="77777777" w:rsidR="000B30C9" w:rsidRPr="007E5A7A" w:rsidRDefault="000B30C9" w:rsidP="000B30C9">
      <w:pPr>
        <w:pStyle w:val="Odstavecseseznamem"/>
        <w:numPr>
          <w:ilvl w:val="1"/>
          <w:numId w:val="10"/>
        </w:numPr>
        <w:spacing w:before="120" w:after="120" w:line="240" w:lineRule="auto"/>
        <w:contextualSpacing w:val="0"/>
        <w:rPr>
          <w:rFonts w:ascii="Arial" w:hAnsi="Arial" w:cs="Arial"/>
          <w:b/>
          <w:sz w:val="20"/>
          <w:szCs w:val="20"/>
        </w:rPr>
      </w:pPr>
      <w:r w:rsidRPr="007E5A7A">
        <w:rPr>
          <w:rFonts w:ascii="Arial" w:hAnsi="Arial" w:cs="Arial"/>
          <w:b/>
          <w:sz w:val="20"/>
          <w:szCs w:val="20"/>
        </w:rPr>
        <w:t>Interpretace grafů „Camp“</w:t>
      </w:r>
    </w:p>
    <w:p w14:paraId="3B3043C4" w14:textId="3A7E2A0F" w:rsidR="000B30C9" w:rsidRPr="007E5A7A" w:rsidRDefault="00DE4BC8" w:rsidP="000B30C9">
      <w:pPr>
        <w:pStyle w:val="Odstavecseseznamem"/>
        <w:numPr>
          <w:ilvl w:val="2"/>
          <w:numId w:val="10"/>
        </w:numPr>
        <w:spacing w:before="120" w:after="120" w:line="240" w:lineRule="auto"/>
        <w:contextualSpacing w:val="0"/>
        <w:rPr>
          <w:rFonts w:ascii="Arial" w:hAnsi="Arial" w:cs="Arial"/>
          <w:b/>
          <w:sz w:val="20"/>
          <w:szCs w:val="20"/>
        </w:rPr>
      </w:pPr>
      <w:r>
        <w:rPr>
          <w:rFonts w:ascii="Arial" w:hAnsi="Arial" w:cs="Arial"/>
          <w:b/>
          <w:sz w:val="20"/>
          <w:szCs w:val="20"/>
        </w:rPr>
        <w:t xml:space="preserve"> </w:t>
      </w:r>
      <w:r w:rsidR="000B30C9" w:rsidRPr="007E5A7A">
        <w:rPr>
          <w:rFonts w:ascii="Arial" w:hAnsi="Arial" w:cs="Arial"/>
          <w:b/>
          <w:sz w:val="20"/>
          <w:szCs w:val="20"/>
        </w:rPr>
        <w:t>G 10 camp od a G 10 camp do</w:t>
      </w:r>
    </w:p>
    <w:p w14:paraId="45A48926" w14:textId="648E26CF" w:rsidR="000B30C9" w:rsidRPr="007E5A7A" w:rsidRDefault="000B30C9" w:rsidP="000B30C9">
      <w:pPr>
        <w:pStyle w:val="Odstavecseseznamem"/>
        <w:spacing w:before="120" w:after="120" w:line="240" w:lineRule="auto"/>
        <w:ind w:left="1224"/>
        <w:contextualSpacing w:val="0"/>
        <w:rPr>
          <w:rFonts w:ascii="Arial" w:hAnsi="Arial" w:cs="Arial"/>
          <w:sz w:val="20"/>
          <w:szCs w:val="20"/>
        </w:rPr>
      </w:pPr>
      <w:r w:rsidRPr="007E5A7A">
        <w:rPr>
          <w:rFonts w:ascii="Arial" w:hAnsi="Arial" w:cs="Arial"/>
          <w:sz w:val="20"/>
          <w:szCs w:val="20"/>
        </w:rPr>
        <w:t xml:space="preserve">Tyto grafy se od sebe liší pouze tím, jak je zadáno období deseti po sobě jdoucích </w:t>
      </w:r>
      <w:r w:rsidR="00350FB3" w:rsidRPr="007E5A7A">
        <w:rPr>
          <w:rFonts w:ascii="Arial" w:hAnsi="Arial" w:cs="Arial"/>
          <w:sz w:val="20"/>
          <w:szCs w:val="20"/>
        </w:rPr>
        <w:t xml:space="preserve">dat s </w:t>
      </w:r>
      <w:r w:rsidRPr="007E5A7A">
        <w:rPr>
          <w:rFonts w:ascii="Arial" w:hAnsi="Arial" w:cs="Arial"/>
          <w:sz w:val="20"/>
          <w:szCs w:val="20"/>
        </w:rPr>
        <w:t>vyšetření</w:t>
      </w:r>
      <w:r w:rsidR="00350FB3" w:rsidRPr="007E5A7A">
        <w:rPr>
          <w:rFonts w:ascii="Arial" w:hAnsi="Arial" w:cs="Arial"/>
          <w:sz w:val="20"/>
          <w:szCs w:val="20"/>
        </w:rPr>
        <w:t>mi</w:t>
      </w:r>
      <w:r w:rsidRPr="007E5A7A">
        <w:rPr>
          <w:rFonts w:ascii="Arial" w:hAnsi="Arial" w:cs="Arial"/>
          <w:sz w:val="20"/>
          <w:szCs w:val="20"/>
        </w:rPr>
        <w:t xml:space="preserve">. Je nutné si uvědomit, že tento graf počítá vždy od nuly, nebere v úvahu nálezy před stanoveným obdobím. Správný výsledek podá pouze v případě, že v předcházejících odběrech nebyly žádné nálezy zaznamenány. Poslední sloupec grafu je </w:t>
      </w:r>
      <w:proofErr w:type="spellStart"/>
      <w:r w:rsidRPr="007E5A7A">
        <w:rPr>
          <w:rFonts w:ascii="Arial" w:hAnsi="Arial" w:cs="Arial"/>
          <w:sz w:val="20"/>
          <w:szCs w:val="20"/>
        </w:rPr>
        <w:t>nápočtem</w:t>
      </w:r>
      <w:proofErr w:type="spellEnd"/>
      <w:r w:rsidRPr="007E5A7A">
        <w:rPr>
          <w:rFonts w:ascii="Arial" w:hAnsi="Arial" w:cs="Arial"/>
          <w:sz w:val="20"/>
          <w:szCs w:val="20"/>
        </w:rPr>
        <w:t xml:space="preserve"> za sledovaný interval deseti </w:t>
      </w:r>
      <w:r w:rsidR="00350FB3" w:rsidRPr="007E5A7A">
        <w:rPr>
          <w:rFonts w:ascii="Arial" w:hAnsi="Arial" w:cs="Arial"/>
          <w:sz w:val="20"/>
          <w:szCs w:val="20"/>
        </w:rPr>
        <w:t xml:space="preserve">dat s pěticí </w:t>
      </w:r>
      <w:r w:rsidRPr="007E5A7A">
        <w:rPr>
          <w:rFonts w:ascii="Arial" w:hAnsi="Arial" w:cs="Arial"/>
          <w:sz w:val="20"/>
          <w:szCs w:val="20"/>
        </w:rPr>
        <w:t xml:space="preserve">odběrů. Graf umožní zobrazit narůstající počet nálezů a iniciovat opatření před tím, než </w:t>
      </w:r>
      <w:proofErr w:type="spellStart"/>
      <w:r w:rsidRPr="007E5A7A">
        <w:rPr>
          <w:rFonts w:ascii="Arial" w:hAnsi="Arial" w:cs="Arial"/>
          <w:sz w:val="20"/>
          <w:szCs w:val="20"/>
        </w:rPr>
        <w:t>nápočet</w:t>
      </w:r>
      <w:proofErr w:type="spellEnd"/>
      <w:r w:rsidRPr="007E5A7A">
        <w:rPr>
          <w:rFonts w:ascii="Arial" w:hAnsi="Arial" w:cs="Arial"/>
          <w:sz w:val="20"/>
          <w:szCs w:val="20"/>
        </w:rPr>
        <w:t xml:space="preserve"> překročí povolenou hranici.</w:t>
      </w:r>
    </w:p>
    <w:p w14:paraId="542E5391" w14:textId="152051B3" w:rsidR="000B30C9" w:rsidRPr="007E5A7A" w:rsidRDefault="00DE4BC8" w:rsidP="000B30C9">
      <w:pPr>
        <w:pStyle w:val="Odstavecseseznamem"/>
        <w:numPr>
          <w:ilvl w:val="2"/>
          <w:numId w:val="10"/>
        </w:numPr>
        <w:spacing w:before="120" w:after="120" w:line="240" w:lineRule="auto"/>
        <w:contextualSpacing w:val="0"/>
        <w:rPr>
          <w:rFonts w:ascii="Arial" w:hAnsi="Arial" w:cs="Arial"/>
          <w:b/>
          <w:sz w:val="20"/>
          <w:szCs w:val="20"/>
        </w:rPr>
      </w:pPr>
      <w:r>
        <w:rPr>
          <w:rFonts w:ascii="Arial" w:hAnsi="Arial" w:cs="Arial"/>
          <w:b/>
          <w:sz w:val="20"/>
          <w:szCs w:val="20"/>
        </w:rPr>
        <w:t xml:space="preserve"> </w:t>
      </w:r>
      <w:r w:rsidR="000B30C9" w:rsidRPr="007E5A7A">
        <w:rPr>
          <w:rFonts w:ascii="Arial" w:hAnsi="Arial" w:cs="Arial"/>
          <w:b/>
          <w:sz w:val="20"/>
          <w:szCs w:val="20"/>
        </w:rPr>
        <w:t xml:space="preserve">G camp </w:t>
      </w:r>
      <w:proofErr w:type="spellStart"/>
      <w:r w:rsidR="000B30C9" w:rsidRPr="007E5A7A">
        <w:rPr>
          <w:rFonts w:ascii="Arial" w:hAnsi="Arial" w:cs="Arial"/>
          <w:b/>
          <w:sz w:val="20"/>
          <w:szCs w:val="20"/>
        </w:rPr>
        <w:t>pozit</w:t>
      </w:r>
      <w:proofErr w:type="spellEnd"/>
    </w:p>
    <w:p w14:paraId="1048B693" w14:textId="589E2DEE" w:rsidR="00350FB3" w:rsidRPr="007E5A7A" w:rsidRDefault="00350FB3" w:rsidP="00350FB3">
      <w:pPr>
        <w:pStyle w:val="Odstavecseseznamem"/>
        <w:spacing w:before="120" w:after="120" w:line="240" w:lineRule="auto"/>
        <w:ind w:left="1224"/>
        <w:contextualSpacing w:val="0"/>
        <w:rPr>
          <w:rFonts w:ascii="Arial" w:hAnsi="Arial" w:cs="Arial"/>
          <w:sz w:val="20"/>
          <w:szCs w:val="20"/>
        </w:rPr>
      </w:pPr>
      <w:r w:rsidRPr="007E5A7A">
        <w:rPr>
          <w:rFonts w:ascii="Arial" w:hAnsi="Arial" w:cs="Arial"/>
          <w:sz w:val="20"/>
          <w:szCs w:val="20"/>
        </w:rPr>
        <w:t xml:space="preserve">Horní graf zobrazuje </w:t>
      </w:r>
      <w:proofErr w:type="spellStart"/>
      <w:r w:rsidRPr="007E5A7A">
        <w:rPr>
          <w:rFonts w:ascii="Arial" w:hAnsi="Arial" w:cs="Arial"/>
          <w:sz w:val="20"/>
          <w:szCs w:val="20"/>
        </w:rPr>
        <w:t>nápočet</w:t>
      </w:r>
      <w:proofErr w:type="spellEnd"/>
      <w:r w:rsidRPr="007E5A7A">
        <w:rPr>
          <w:rFonts w:ascii="Arial" w:hAnsi="Arial" w:cs="Arial"/>
          <w:sz w:val="20"/>
          <w:szCs w:val="20"/>
        </w:rPr>
        <w:t xml:space="preserve"> pozitivních vzorků za předchozí období deseti odběrů</w:t>
      </w:r>
      <w:r w:rsidR="00D13E84" w:rsidRPr="007E5A7A">
        <w:rPr>
          <w:rFonts w:ascii="Arial" w:hAnsi="Arial" w:cs="Arial"/>
          <w:sz w:val="20"/>
          <w:szCs w:val="20"/>
        </w:rPr>
        <w:t xml:space="preserve"> k datu, kter</w:t>
      </w:r>
      <w:r w:rsidR="000F1541" w:rsidRPr="007E5A7A">
        <w:rPr>
          <w:rFonts w:ascii="Arial" w:hAnsi="Arial" w:cs="Arial"/>
          <w:sz w:val="20"/>
          <w:szCs w:val="20"/>
        </w:rPr>
        <w:t>é</w:t>
      </w:r>
      <w:r w:rsidR="00D13E84" w:rsidRPr="007E5A7A">
        <w:rPr>
          <w:rFonts w:ascii="Arial" w:hAnsi="Arial" w:cs="Arial"/>
          <w:sz w:val="20"/>
          <w:szCs w:val="20"/>
        </w:rPr>
        <w:t xml:space="preserve"> je uveden</w:t>
      </w:r>
      <w:r w:rsidR="000F1541" w:rsidRPr="007E5A7A">
        <w:rPr>
          <w:rFonts w:ascii="Arial" w:hAnsi="Arial" w:cs="Arial"/>
          <w:sz w:val="20"/>
          <w:szCs w:val="20"/>
        </w:rPr>
        <w:t>o</w:t>
      </w:r>
      <w:r w:rsidR="00D13E84" w:rsidRPr="007E5A7A">
        <w:rPr>
          <w:rFonts w:ascii="Arial" w:hAnsi="Arial" w:cs="Arial"/>
          <w:sz w:val="20"/>
          <w:szCs w:val="20"/>
        </w:rPr>
        <w:t xml:space="preserve"> k danému sloupci</w:t>
      </w:r>
      <w:r w:rsidRPr="007E5A7A">
        <w:rPr>
          <w:rFonts w:ascii="Arial" w:hAnsi="Arial" w:cs="Arial"/>
          <w:sz w:val="20"/>
          <w:szCs w:val="20"/>
        </w:rPr>
        <w:t>. Nejlépe tak odpovídá klouzavému zobrazení pozitivních výsledků a měl by být při posuzování stavu využíván jako hlavní pomůcka.</w:t>
      </w:r>
      <w:r w:rsidR="00041917">
        <w:rPr>
          <w:rFonts w:ascii="Arial" w:hAnsi="Arial" w:cs="Arial"/>
          <w:sz w:val="20"/>
          <w:szCs w:val="20"/>
        </w:rPr>
        <w:t xml:space="preserve"> Slouží</w:t>
      </w:r>
      <w:r w:rsidRPr="007E5A7A">
        <w:rPr>
          <w:rFonts w:ascii="Arial" w:hAnsi="Arial" w:cs="Arial"/>
          <w:sz w:val="20"/>
          <w:szCs w:val="20"/>
        </w:rPr>
        <w:t xml:space="preserve"> k rychlé orientaci, zda podnik dlouhodobě plní požadavky nařízení 2073/2005 pro </w:t>
      </w:r>
      <w:proofErr w:type="spellStart"/>
      <w:r w:rsidR="00576774">
        <w:rPr>
          <w:rFonts w:ascii="Arial" w:hAnsi="Arial" w:cs="Arial"/>
          <w:sz w:val="20"/>
          <w:szCs w:val="20"/>
        </w:rPr>
        <w:t>k</w:t>
      </w:r>
      <w:r w:rsidR="00EB35B0" w:rsidRPr="007E5A7A">
        <w:rPr>
          <w:rFonts w:ascii="Arial" w:hAnsi="Arial" w:cs="Arial"/>
          <w:sz w:val="20"/>
          <w:szCs w:val="20"/>
        </w:rPr>
        <w:t>ampyloba</w:t>
      </w:r>
      <w:r w:rsidR="00662DFD">
        <w:rPr>
          <w:rFonts w:ascii="Arial" w:hAnsi="Arial" w:cs="Arial"/>
          <w:sz w:val="20"/>
          <w:szCs w:val="20"/>
        </w:rPr>
        <w:t>k</w:t>
      </w:r>
      <w:r w:rsidR="00EB35B0" w:rsidRPr="007E5A7A">
        <w:rPr>
          <w:rFonts w:ascii="Arial" w:hAnsi="Arial" w:cs="Arial"/>
          <w:sz w:val="20"/>
          <w:szCs w:val="20"/>
        </w:rPr>
        <w:t>tera</w:t>
      </w:r>
      <w:proofErr w:type="spellEnd"/>
      <w:r w:rsidRPr="007E5A7A">
        <w:rPr>
          <w:rFonts w:ascii="Arial" w:hAnsi="Arial" w:cs="Arial"/>
          <w:sz w:val="20"/>
          <w:szCs w:val="20"/>
        </w:rPr>
        <w:t>.</w:t>
      </w:r>
    </w:p>
    <w:p w14:paraId="5090D129" w14:textId="77777777" w:rsidR="000B30C9" w:rsidRPr="007E5A7A" w:rsidRDefault="00D13E84" w:rsidP="000B30C9">
      <w:pPr>
        <w:pStyle w:val="Odstavecseseznamem"/>
        <w:spacing w:before="120" w:after="120" w:line="240" w:lineRule="auto"/>
        <w:ind w:left="1224"/>
        <w:contextualSpacing w:val="0"/>
        <w:rPr>
          <w:rFonts w:ascii="Arial" w:hAnsi="Arial" w:cs="Arial"/>
          <w:sz w:val="20"/>
          <w:szCs w:val="20"/>
        </w:rPr>
      </w:pPr>
      <w:r w:rsidRPr="007E5A7A">
        <w:rPr>
          <w:rFonts w:ascii="Arial" w:hAnsi="Arial" w:cs="Arial"/>
          <w:sz w:val="20"/>
          <w:szCs w:val="20"/>
        </w:rPr>
        <w:t>Dolní graf j</w:t>
      </w:r>
      <w:r w:rsidR="000B30C9" w:rsidRPr="007E5A7A">
        <w:rPr>
          <w:rFonts w:ascii="Arial" w:hAnsi="Arial" w:cs="Arial"/>
          <w:sz w:val="20"/>
          <w:szCs w:val="20"/>
        </w:rPr>
        <w:t xml:space="preserve">e </w:t>
      </w:r>
      <w:r w:rsidR="00EB35B0" w:rsidRPr="007E5A7A">
        <w:rPr>
          <w:rFonts w:ascii="Arial" w:hAnsi="Arial" w:cs="Arial"/>
          <w:sz w:val="20"/>
          <w:szCs w:val="20"/>
        </w:rPr>
        <w:t xml:space="preserve">grafickým znázorněním počtu naměřených dílčích výsledků k danému datu bez jakéhokoli </w:t>
      </w:r>
      <w:proofErr w:type="spellStart"/>
      <w:r w:rsidR="00EB35B0" w:rsidRPr="007E5A7A">
        <w:rPr>
          <w:rFonts w:ascii="Arial" w:hAnsi="Arial" w:cs="Arial"/>
          <w:sz w:val="20"/>
          <w:szCs w:val="20"/>
        </w:rPr>
        <w:t>nápočtu</w:t>
      </w:r>
      <w:proofErr w:type="spellEnd"/>
      <w:r w:rsidR="00EB35B0" w:rsidRPr="007E5A7A">
        <w:rPr>
          <w:rFonts w:ascii="Arial" w:hAnsi="Arial" w:cs="Arial"/>
          <w:sz w:val="20"/>
          <w:szCs w:val="20"/>
        </w:rPr>
        <w:t xml:space="preserve">. </w:t>
      </w:r>
    </w:p>
    <w:p w14:paraId="5EB4EEBB" w14:textId="13EB081D" w:rsidR="000B30C9" w:rsidRPr="007E5A7A" w:rsidRDefault="00DE4BC8" w:rsidP="000B30C9">
      <w:pPr>
        <w:pStyle w:val="Odstavecseseznamem"/>
        <w:numPr>
          <w:ilvl w:val="2"/>
          <w:numId w:val="10"/>
        </w:numPr>
        <w:spacing w:before="120" w:after="120" w:line="240" w:lineRule="auto"/>
        <w:contextualSpacing w:val="0"/>
        <w:rPr>
          <w:rFonts w:ascii="Arial" w:hAnsi="Arial" w:cs="Arial"/>
          <w:b/>
          <w:sz w:val="20"/>
          <w:szCs w:val="20"/>
        </w:rPr>
      </w:pPr>
      <w:r>
        <w:rPr>
          <w:rFonts w:ascii="Arial" w:hAnsi="Arial" w:cs="Arial"/>
          <w:b/>
          <w:sz w:val="20"/>
          <w:szCs w:val="20"/>
        </w:rPr>
        <w:t xml:space="preserve"> </w:t>
      </w:r>
      <w:r w:rsidR="000B30C9" w:rsidRPr="007E5A7A">
        <w:rPr>
          <w:rFonts w:ascii="Arial" w:hAnsi="Arial" w:cs="Arial"/>
          <w:b/>
          <w:sz w:val="20"/>
          <w:szCs w:val="20"/>
        </w:rPr>
        <w:t>G camp</w:t>
      </w:r>
    </w:p>
    <w:p w14:paraId="5E3757CB" w14:textId="77777777" w:rsidR="000B30C9" w:rsidRPr="007E5A7A" w:rsidRDefault="00D13E84" w:rsidP="000B30C9">
      <w:pPr>
        <w:pStyle w:val="Odstavecseseznamem"/>
        <w:spacing w:before="120" w:after="120" w:line="240" w:lineRule="auto"/>
        <w:ind w:left="1224"/>
        <w:contextualSpacing w:val="0"/>
        <w:rPr>
          <w:rFonts w:ascii="Arial" w:hAnsi="Arial" w:cs="Arial"/>
          <w:sz w:val="20"/>
          <w:szCs w:val="20"/>
        </w:rPr>
      </w:pPr>
      <w:r w:rsidRPr="007E5A7A">
        <w:rPr>
          <w:rFonts w:ascii="Arial" w:hAnsi="Arial" w:cs="Arial"/>
          <w:sz w:val="20"/>
          <w:szCs w:val="20"/>
        </w:rPr>
        <w:t>G</w:t>
      </w:r>
      <w:r w:rsidR="000B30C9" w:rsidRPr="007E5A7A">
        <w:rPr>
          <w:rFonts w:ascii="Arial" w:hAnsi="Arial" w:cs="Arial"/>
          <w:sz w:val="20"/>
          <w:szCs w:val="20"/>
        </w:rPr>
        <w:t xml:space="preserve">raf je pouhým grafickým znázorněním jednotlivých </w:t>
      </w:r>
      <w:r w:rsidR="00EB35B0" w:rsidRPr="007E5A7A">
        <w:rPr>
          <w:rFonts w:ascii="Arial" w:hAnsi="Arial" w:cs="Arial"/>
          <w:sz w:val="20"/>
          <w:szCs w:val="20"/>
        </w:rPr>
        <w:t xml:space="preserve">naměřených dílčích </w:t>
      </w:r>
      <w:r w:rsidR="000B30C9" w:rsidRPr="007E5A7A">
        <w:rPr>
          <w:rFonts w:ascii="Arial" w:hAnsi="Arial" w:cs="Arial"/>
          <w:sz w:val="20"/>
          <w:szCs w:val="20"/>
        </w:rPr>
        <w:t xml:space="preserve">výsledků bez jakéhokoli </w:t>
      </w:r>
      <w:proofErr w:type="spellStart"/>
      <w:r w:rsidR="000B30C9" w:rsidRPr="007E5A7A">
        <w:rPr>
          <w:rFonts w:ascii="Arial" w:hAnsi="Arial" w:cs="Arial"/>
          <w:sz w:val="20"/>
          <w:szCs w:val="20"/>
        </w:rPr>
        <w:t>nápočtu</w:t>
      </w:r>
      <w:proofErr w:type="spellEnd"/>
      <w:r w:rsidR="00EB35B0" w:rsidRPr="007E5A7A">
        <w:rPr>
          <w:rFonts w:ascii="Arial" w:hAnsi="Arial" w:cs="Arial"/>
          <w:sz w:val="20"/>
          <w:szCs w:val="20"/>
        </w:rPr>
        <w:t xml:space="preserve"> v porovnání s limitem. P</w:t>
      </w:r>
      <w:r w:rsidR="000B30C9" w:rsidRPr="007E5A7A">
        <w:rPr>
          <w:rFonts w:ascii="Arial" w:hAnsi="Arial" w:cs="Arial"/>
          <w:sz w:val="20"/>
          <w:szCs w:val="20"/>
        </w:rPr>
        <w:t>řehledně doplňuje informace ostatních grafů</w:t>
      </w:r>
      <w:r w:rsidR="00EB35B0" w:rsidRPr="007E5A7A">
        <w:rPr>
          <w:rFonts w:ascii="Arial" w:hAnsi="Arial" w:cs="Arial"/>
          <w:sz w:val="20"/>
          <w:szCs w:val="20"/>
        </w:rPr>
        <w:t>. Nemá sám o sobě velký význam.</w:t>
      </w:r>
    </w:p>
    <w:p w14:paraId="0C2FFB1D" w14:textId="77777777" w:rsidR="0040749B" w:rsidRPr="007E5A7A" w:rsidRDefault="00181D5C" w:rsidP="00181D5C">
      <w:pPr>
        <w:rPr>
          <w:rFonts w:ascii="Arial" w:hAnsi="Arial" w:cs="Arial"/>
          <w:b/>
          <w:sz w:val="20"/>
          <w:szCs w:val="20"/>
        </w:rPr>
      </w:pPr>
      <w:r w:rsidRPr="007E5A7A">
        <w:rPr>
          <w:rFonts w:ascii="Arial" w:hAnsi="Arial" w:cs="Arial"/>
          <w:b/>
          <w:sz w:val="20"/>
          <w:szCs w:val="20"/>
        </w:rPr>
        <w:br w:type="page"/>
      </w:r>
    </w:p>
    <w:p w14:paraId="27C13E62" w14:textId="77777777" w:rsidR="00A1503B" w:rsidRPr="007E5A7A" w:rsidRDefault="0040749B" w:rsidP="005F32E2">
      <w:pPr>
        <w:pStyle w:val="Odstavecseseznamem"/>
        <w:numPr>
          <w:ilvl w:val="0"/>
          <w:numId w:val="10"/>
        </w:numPr>
        <w:spacing w:before="120" w:after="120" w:line="240" w:lineRule="auto"/>
        <w:contextualSpacing w:val="0"/>
        <w:rPr>
          <w:rFonts w:ascii="Arial" w:hAnsi="Arial" w:cs="Arial"/>
          <w:b/>
          <w:sz w:val="24"/>
          <w:szCs w:val="24"/>
        </w:rPr>
      </w:pPr>
      <w:r w:rsidRPr="007E5A7A">
        <w:rPr>
          <w:rFonts w:ascii="Arial" w:hAnsi="Arial" w:cs="Arial"/>
          <w:b/>
          <w:sz w:val="24"/>
          <w:szCs w:val="24"/>
        </w:rPr>
        <w:lastRenderedPageBreak/>
        <w:t>T</w:t>
      </w:r>
      <w:r w:rsidR="00A1503B" w:rsidRPr="007E5A7A">
        <w:rPr>
          <w:rFonts w:ascii="Arial" w:hAnsi="Arial" w:cs="Arial"/>
          <w:b/>
          <w:sz w:val="24"/>
          <w:szCs w:val="24"/>
        </w:rPr>
        <w:t>isky</w:t>
      </w:r>
    </w:p>
    <w:p w14:paraId="3B830DF1" w14:textId="77777777" w:rsidR="00A1503B" w:rsidRPr="007E5A7A" w:rsidRDefault="00A1503B" w:rsidP="00A1503B">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 xml:space="preserve">Na listu </w:t>
      </w:r>
      <w:r w:rsidRPr="007E5A7A">
        <w:rPr>
          <w:rFonts w:ascii="Arial" w:hAnsi="Arial" w:cs="Arial"/>
          <w:b/>
          <w:sz w:val="20"/>
          <w:szCs w:val="20"/>
        </w:rPr>
        <w:t>„</w:t>
      </w:r>
      <w:proofErr w:type="spellStart"/>
      <w:r w:rsidRPr="007E5A7A">
        <w:rPr>
          <w:rFonts w:ascii="Arial" w:hAnsi="Arial" w:cs="Arial"/>
          <w:b/>
          <w:sz w:val="20"/>
          <w:szCs w:val="20"/>
        </w:rPr>
        <w:t>param</w:t>
      </w:r>
      <w:proofErr w:type="spellEnd"/>
      <w:r w:rsidRPr="007E5A7A">
        <w:rPr>
          <w:rFonts w:ascii="Arial" w:hAnsi="Arial" w:cs="Arial"/>
          <w:b/>
          <w:sz w:val="20"/>
          <w:szCs w:val="20"/>
        </w:rPr>
        <w:t>“</w:t>
      </w:r>
      <w:r w:rsidRPr="007E5A7A">
        <w:rPr>
          <w:rFonts w:ascii="Arial" w:hAnsi="Arial" w:cs="Arial"/>
          <w:sz w:val="20"/>
          <w:szCs w:val="20"/>
        </w:rPr>
        <w:t xml:space="preserve"> jsou</w:t>
      </w:r>
      <w:r w:rsidRPr="007E5A7A">
        <w:rPr>
          <w:rFonts w:ascii="Arial" w:hAnsi="Arial" w:cs="Arial"/>
          <w:b/>
          <w:sz w:val="20"/>
          <w:szCs w:val="20"/>
        </w:rPr>
        <w:t xml:space="preserve"> </w:t>
      </w:r>
      <w:r w:rsidRPr="007E5A7A">
        <w:rPr>
          <w:rFonts w:ascii="Arial" w:hAnsi="Arial" w:cs="Arial"/>
          <w:sz w:val="20"/>
          <w:szCs w:val="20"/>
        </w:rPr>
        <w:t>nastaveny k tisku všechny údaje</w:t>
      </w:r>
      <w:r w:rsidRPr="007E5A7A">
        <w:rPr>
          <w:rFonts w:ascii="Arial" w:hAnsi="Arial" w:cs="Arial"/>
          <w:b/>
          <w:sz w:val="20"/>
          <w:szCs w:val="20"/>
        </w:rPr>
        <w:t>.</w:t>
      </w:r>
    </w:p>
    <w:p w14:paraId="2DBAB650" w14:textId="4754F607" w:rsidR="00A1503B" w:rsidRPr="007E5A7A" w:rsidRDefault="00A1503B" w:rsidP="00A1503B">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Na listech</w:t>
      </w:r>
      <w:r w:rsidRPr="007E5A7A">
        <w:rPr>
          <w:rFonts w:ascii="Arial" w:hAnsi="Arial" w:cs="Arial"/>
          <w:b/>
          <w:i/>
          <w:sz w:val="20"/>
          <w:szCs w:val="20"/>
        </w:rPr>
        <w:t xml:space="preserve"> „</w:t>
      </w:r>
      <w:proofErr w:type="spellStart"/>
      <w:r w:rsidRPr="007E5A7A">
        <w:rPr>
          <w:rFonts w:ascii="Arial" w:hAnsi="Arial" w:cs="Arial"/>
          <w:b/>
          <w:i/>
          <w:sz w:val="20"/>
          <w:szCs w:val="20"/>
        </w:rPr>
        <w:t>cpm</w:t>
      </w:r>
      <w:proofErr w:type="spellEnd"/>
      <w:r w:rsidRPr="007E5A7A">
        <w:rPr>
          <w:rFonts w:ascii="Arial" w:hAnsi="Arial" w:cs="Arial"/>
          <w:b/>
          <w:i/>
          <w:sz w:val="20"/>
          <w:szCs w:val="20"/>
        </w:rPr>
        <w:t>“, „enter“</w:t>
      </w:r>
      <w:r w:rsidR="000B30C9" w:rsidRPr="007E5A7A">
        <w:rPr>
          <w:rFonts w:ascii="Arial" w:hAnsi="Arial" w:cs="Arial"/>
          <w:b/>
          <w:i/>
          <w:sz w:val="20"/>
          <w:szCs w:val="20"/>
        </w:rPr>
        <w:t>,</w:t>
      </w:r>
      <w:r w:rsidRPr="007E5A7A">
        <w:rPr>
          <w:rFonts w:ascii="Arial" w:hAnsi="Arial" w:cs="Arial"/>
          <w:b/>
          <w:i/>
          <w:sz w:val="20"/>
          <w:szCs w:val="20"/>
        </w:rPr>
        <w:t xml:space="preserve"> „</w:t>
      </w:r>
      <w:proofErr w:type="spellStart"/>
      <w:r w:rsidRPr="007E5A7A">
        <w:rPr>
          <w:rFonts w:ascii="Arial" w:hAnsi="Arial" w:cs="Arial"/>
          <w:b/>
          <w:i/>
          <w:sz w:val="20"/>
          <w:szCs w:val="20"/>
        </w:rPr>
        <w:t>salm</w:t>
      </w:r>
      <w:proofErr w:type="spellEnd"/>
      <w:r w:rsidRPr="007E5A7A">
        <w:rPr>
          <w:rFonts w:ascii="Arial" w:hAnsi="Arial" w:cs="Arial"/>
          <w:b/>
          <w:i/>
          <w:sz w:val="20"/>
          <w:szCs w:val="20"/>
        </w:rPr>
        <w:t>“</w:t>
      </w:r>
      <w:r w:rsidR="00350FB3" w:rsidRPr="007E5A7A">
        <w:rPr>
          <w:rFonts w:ascii="Arial" w:hAnsi="Arial" w:cs="Arial"/>
          <w:b/>
          <w:i/>
          <w:sz w:val="20"/>
          <w:szCs w:val="20"/>
        </w:rPr>
        <w:t xml:space="preserve"> a „camp“</w:t>
      </w:r>
      <w:r w:rsidRPr="007E5A7A">
        <w:rPr>
          <w:rFonts w:ascii="Arial" w:hAnsi="Arial" w:cs="Arial"/>
          <w:sz w:val="20"/>
          <w:szCs w:val="20"/>
        </w:rPr>
        <w:t xml:space="preserve"> je nastavena k tisku oblast s celou přednastavenou tabulkou zapsaných vyšetření. </w:t>
      </w:r>
    </w:p>
    <w:p w14:paraId="6EF0D3C8" w14:textId="77777777" w:rsidR="00A1503B" w:rsidRPr="007E5A7A" w:rsidRDefault="00A1503B" w:rsidP="00A1503B">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 xml:space="preserve">Na listech </w:t>
      </w:r>
      <w:r w:rsidRPr="007E5A7A">
        <w:rPr>
          <w:rFonts w:ascii="Arial" w:hAnsi="Arial" w:cs="Arial"/>
          <w:b/>
          <w:sz w:val="20"/>
          <w:szCs w:val="20"/>
        </w:rPr>
        <w:t>s grafy</w:t>
      </w:r>
      <w:r w:rsidRPr="007E5A7A">
        <w:rPr>
          <w:rFonts w:ascii="Arial" w:hAnsi="Arial" w:cs="Arial"/>
          <w:sz w:val="20"/>
          <w:szCs w:val="20"/>
        </w:rPr>
        <w:t xml:space="preserve"> jsou nastaveny k tisku pouze grafy.</w:t>
      </w:r>
    </w:p>
    <w:p w14:paraId="27F98CC1" w14:textId="77777777" w:rsidR="00A1503B" w:rsidRPr="007E5A7A" w:rsidRDefault="00A1503B" w:rsidP="00A1503B">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Kdybyste potřebovali tisk</w:t>
      </w:r>
      <w:r w:rsidR="009F1650" w:rsidRPr="007E5A7A">
        <w:rPr>
          <w:rFonts w:ascii="Arial" w:hAnsi="Arial" w:cs="Arial"/>
          <w:sz w:val="20"/>
          <w:szCs w:val="20"/>
        </w:rPr>
        <w:t>n</w:t>
      </w:r>
      <w:r w:rsidRPr="007E5A7A">
        <w:rPr>
          <w:rFonts w:ascii="Arial" w:hAnsi="Arial" w:cs="Arial"/>
          <w:sz w:val="20"/>
          <w:szCs w:val="20"/>
        </w:rPr>
        <w:t>ou</w:t>
      </w:r>
      <w:r w:rsidR="009F1650" w:rsidRPr="007E5A7A">
        <w:rPr>
          <w:rFonts w:ascii="Arial" w:hAnsi="Arial" w:cs="Arial"/>
          <w:sz w:val="20"/>
          <w:szCs w:val="20"/>
        </w:rPr>
        <w:t>t</w:t>
      </w:r>
      <w:r w:rsidRPr="007E5A7A">
        <w:rPr>
          <w:rFonts w:ascii="Arial" w:hAnsi="Arial" w:cs="Arial"/>
          <w:sz w:val="20"/>
          <w:szCs w:val="20"/>
        </w:rPr>
        <w:t xml:space="preserve"> menší část </w:t>
      </w:r>
      <w:r w:rsidR="009F1650" w:rsidRPr="007E5A7A">
        <w:rPr>
          <w:rFonts w:ascii="Arial" w:hAnsi="Arial" w:cs="Arial"/>
          <w:sz w:val="20"/>
          <w:szCs w:val="20"/>
        </w:rPr>
        <w:t>údajů</w:t>
      </w:r>
      <w:r w:rsidRPr="007E5A7A">
        <w:rPr>
          <w:rFonts w:ascii="Arial" w:hAnsi="Arial" w:cs="Arial"/>
          <w:sz w:val="20"/>
          <w:szCs w:val="20"/>
        </w:rPr>
        <w:t xml:space="preserve"> nebo místo grafu sloupce s výsledky apod., tak požadovanou</w:t>
      </w:r>
      <w:r w:rsidR="009F1650" w:rsidRPr="007E5A7A">
        <w:rPr>
          <w:rFonts w:ascii="Arial" w:hAnsi="Arial" w:cs="Arial"/>
          <w:sz w:val="20"/>
          <w:szCs w:val="20"/>
        </w:rPr>
        <w:t xml:space="preserve"> </w:t>
      </w:r>
      <w:r w:rsidRPr="007E5A7A">
        <w:rPr>
          <w:rFonts w:ascii="Arial" w:hAnsi="Arial" w:cs="Arial"/>
          <w:sz w:val="20"/>
          <w:szCs w:val="20"/>
        </w:rPr>
        <w:t>oblast</w:t>
      </w:r>
      <w:r w:rsidR="009F1650" w:rsidRPr="007E5A7A">
        <w:rPr>
          <w:rFonts w:ascii="Arial" w:hAnsi="Arial" w:cs="Arial"/>
          <w:sz w:val="20"/>
          <w:szCs w:val="20"/>
        </w:rPr>
        <w:t xml:space="preserve"> k tisku</w:t>
      </w:r>
      <w:r w:rsidRPr="007E5A7A">
        <w:rPr>
          <w:rFonts w:ascii="Arial" w:hAnsi="Arial" w:cs="Arial"/>
          <w:sz w:val="20"/>
          <w:szCs w:val="20"/>
        </w:rPr>
        <w:t xml:space="preserve"> označte a ve volbě Soubor – Tisk nastavte</w:t>
      </w:r>
      <w:r w:rsidR="009F1650" w:rsidRPr="007E5A7A">
        <w:rPr>
          <w:rFonts w:ascii="Arial" w:hAnsi="Arial" w:cs="Arial"/>
          <w:sz w:val="20"/>
          <w:szCs w:val="20"/>
        </w:rPr>
        <w:t xml:space="preserve"> v Nastaveních „Vytisknout výběr“ a případně „Orientace na výšku“.</w:t>
      </w:r>
    </w:p>
    <w:p w14:paraId="2B998D93" w14:textId="77777777" w:rsidR="009F1650" w:rsidRPr="007E5A7A" w:rsidRDefault="009F1650" w:rsidP="009F1650">
      <w:pPr>
        <w:pStyle w:val="Odstavecseseznamem"/>
        <w:spacing w:before="120" w:after="120" w:line="240" w:lineRule="auto"/>
        <w:ind w:left="792"/>
        <w:contextualSpacing w:val="0"/>
        <w:rPr>
          <w:rFonts w:ascii="Arial" w:hAnsi="Arial" w:cs="Arial"/>
          <w:sz w:val="20"/>
          <w:szCs w:val="20"/>
        </w:rPr>
      </w:pPr>
      <w:r w:rsidRPr="007E5A7A">
        <w:rPr>
          <w:rFonts w:ascii="Arial" w:hAnsi="Arial" w:cs="Arial"/>
          <w:noProof/>
          <w:sz w:val="20"/>
          <w:szCs w:val="20"/>
          <w:lang w:eastAsia="cs-CZ"/>
        </w:rPr>
        <w:drawing>
          <wp:inline distT="0" distB="0" distL="0" distR="0" wp14:anchorId="41D87110" wp14:editId="27763A86">
            <wp:extent cx="4391025" cy="3367241"/>
            <wp:effectExtent l="0" t="0" r="0" b="508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t="8756" b="5538"/>
                    <a:stretch/>
                  </pic:blipFill>
                  <pic:spPr bwMode="auto">
                    <a:xfrm>
                      <a:off x="0" y="0"/>
                      <a:ext cx="4419453" cy="3389041"/>
                    </a:xfrm>
                    <a:prstGeom prst="rect">
                      <a:avLst/>
                    </a:prstGeom>
                    <a:ln>
                      <a:noFill/>
                    </a:ln>
                    <a:extLst>
                      <a:ext uri="{53640926-AAD7-44D8-BBD7-CCE9431645EC}">
                        <a14:shadowObscured xmlns:a14="http://schemas.microsoft.com/office/drawing/2010/main"/>
                      </a:ext>
                    </a:extLst>
                  </pic:spPr>
                </pic:pic>
              </a:graphicData>
            </a:graphic>
          </wp:inline>
        </w:drawing>
      </w:r>
    </w:p>
    <w:p w14:paraId="3CD9027D" w14:textId="77777777" w:rsidR="00A1503B" w:rsidRPr="007E5A7A" w:rsidRDefault="00A1503B" w:rsidP="00A1503B">
      <w:pPr>
        <w:pStyle w:val="Odstavecseseznamem"/>
        <w:spacing w:before="120" w:after="120" w:line="240" w:lineRule="auto"/>
        <w:ind w:left="360"/>
        <w:contextualSpacing w:val="0"/>
        <w:rPr>
          <w:rFonts w:ascii="Arial" w:hAnsi="Arial" w:cs="Arial"/>
          <w:sz w:val="20"/>
          <w:szCs w:val="20"/>
        </w:rPr>
      </w:pPr>
    </w:p>
    <w:p w14:paraId="6C415730" w14:textId="77777777" w:rsidR="004A2D2E" w:rsidRPr="007E5A7A" w:rsidRDefault="004A2D2E" w:rsidP="00A1503B">
      <w:pPr>
        <w:pStyle w:val="Odstavecseseznamem"/>
        <w:spacing w:before="120" w:after="120" w:line="240" w:lineRule="auto"/>
        <w:ind w:left="360"/>
        <w:contextualSpacing w:val="0"/>
        <w:rPr>
          <w:rFonts w:ascii="Arial" w:hAnsi="Arial" w:cs="Arial"/>
          <w:sz w:val="20"/>
          <w:szCs w:val="20"/>
        </w:rPr>
      </w:pPr>
    </w:p>
    <w:p w14:paraId="21BACE37" w14:textId="77777777" w:rsidR="005F32E2" w:rsidRPr="007E5A7A" w:rsidRDefault="005F32E2" w:rsidP="005F32E2">
      <w:pPr>
        <w:pStyle w:val="Odstavecseseznamem"/>
        <w:numPr>
          <w:ilvl w:val="0"/>
          <w:numId w:val="10"/>
        </w:numPr>
        <w:spacing w:before="120" w:after="120" w:line="240" w:lineRule="auto"/>
        <w:contextualSpacing w:val="0"/>
        <w:rPr>
          <w:rFonts w:ascii="Arial" w:hAnsi="Arial" w:cs="Arial"/>
          <w:b/>
          <w:sz w:val="24"/>
          <w:szCs w:val="24"/>
        </w:rPr>
      </w:pPr>
      <w:r w:rsidRPr="007E5A7A">
        <w:rPr>
          <w:rFonts w:ascii="Arial" w:hAnsi="Arial" w:cs="Arial"/>
          <w:b/>
          <w:sz w:val="24"/>
          <w:szCs w:val="24"/>
        </w:rPr>
        <w:t>Založ</w:t>
      </w:r>
      <w:r w:rsidR="00150291" w:rsidRPr="007E5A7A">
        <w:rPr>
          <w:rFonts w:ascii="Arial" w:hAnsi="Arial" w:cs="Arial"/>
          <w:b/>
          <w:sz w:val="24"/>
          <w:szCs w:val="24"/>
        </w:rPr>
        <w:t>ení</w:t>
      </w:r>
      <w:r w:rsidRPr="007E5A7A">
        <w:rPr>
          <w:rFonts w:ascii="Arial" w:hAnsi="Arial" w:cs="Arial"/>
          <w:b/>
          <w:sz w:val="24"/>
          <w:szCs w:val="24"/>
        </w:rPr>
        <w:t xml:space="preserve"> nov</w:t>
      </w:r>
      <w:r w:rsidR="00150291" w:rsidRPr="007E5A7A">
        <w:rPr>
          <w:rFonts w:ascii="Arial" w:hAnsi="Arial" w:cs="Arial"/>
          <w:b/>
          <w:sz w:val="24"/>
          <w:szCs w:val="24"/>
        </w:rPr>
        <w:t>ých</w:t>
      </w:r>
      <w:r w:rsidRPr="007E5A7A">
        <w:rPr>
          <w:rFonts w:ascii="Arial" w:hAnsi="Arial" w:cs="Arial"/>
          <w:b/>
          <w:sz w:val="24"/>
          <w:szCs w:val="24"/>
        </w:rPr>
        <w:t xml:space="preserve"> soubor</w:t>
      </w:r>
      <w:r w:rsidR="00150291" w:rsidRPr="007E5A7A">
        <w:rPr>
          <w:rFonts w:ascii="Arial" w:hAnsi="Arial" w:cs="Arial"/>
          <w:b/>
          <w:sz w:val="24"/>
          <w:szCs w:val="24"/>
        </w:rPr>
        <w:t>ů</w:t>
      </w:r>
    </w:p>
    <w:p w14:paraId="1685DE89" w14:textId="77777777" w:rsidR="00D41AE6" w:rsidRPr="007E5A7A" w:rsidRDefault="005F32E2" w:rsidP="00D41AE6">
      <w:pPr>
        <w:pStyle w:val="Odstavecseseznamem"/>
        <w:numPr>
          <w:ilvl w:val="1"/>
          <w:numId w:val="10"/>
        </w:numPr>
        <w:spacing w:before="120" w:after="120" w:line="240" w:lineRule="auto"/>
        <w:contextualSpacing w:val="0"/>
        <w:rPr>
          <w:rFonts w:ascii="Arial" w:hAnsi="Arial" w:cs="Arial"/>
          <w:sz w:val="20"/>
          <w:szCs w:val="20"/>
        </w:rPr>
      </w:pPr>
      <w:r w:rsidRPr="007E5A7A">
        <w:rPr>
          <w:rFonts w:ascii="Arial" w:hAnsi="Arial" w:cs="Arial"/>
          <w:sz w:val="20"/>
          <w:szCs w:val="20"/>
        </w:rPr>
        <w:t xml:space="preserve">Po 1-2 letech, kdy se vám přednastavené tabulky téměř zaplní vloženými výsledky, použijte nové prázdné soubory. Můžete do prázdných souborů zkopírovat od každého parametru vyšetření </w:t>
      </w:r>
      <w:r w:rsidR="00150291" w:rsidRPr="007E5A7A">
        <w:rPr>
          <w:rFonts w:ascii="Arial" w:hAnsi="Arial" w:cs="Arial"/>
          <w:sz w:val="20"/>
          <w:szCs w:val="20"/>
        </w:rPr>
        <w:t>n</w:t>
      </w:r>
      <w:r w:rsidR="003030F4" w:rsidRPr="007E5A7A">
        <w:rPr>
          <w:rFonts w:ascii="Arial" w:hAnsi="Arial" w:cs="Arial"/>
          <w:sz w:val="20"/>
          <w:szCs w:val="20"/>
        </w:rPr>
        <w:t xml:space="preserve">ejlépe </w:t>
      </w:r>
      <w:r w:rsidRPr="007E5A7A">
        <w:rPr>
          <w:rFonts w:ascii="Arial" w:hAnsi="Arial" w:cs="Arial"/>
          <w:sz w:val="20"/>
          <w:szCs w:val="20"/>
        </w:rPr>
        <w:t xml:space="preserve">poslední </w:t>
      </w:r>
      <w:proofErr w:type="spellStart"/>
      <w:r w:rsidRPr="007E5A7A">
        <w:rPr>
          <w:rFonts w:ascii="Arial" w:hAnsi="Arial" w:cs="Arial"/>
          <w:sz w:val="20"/>
          <w:szCs w:val="20"/>
        </w:rPr>
        <w:t>desetici</w:t>
      </w:r>
      <w:proofErr w:type="spellEnd"/>
      <w:r w:rsidRPr="007E5A7A">
        <w:rPr>
          <w:rFonts w:ascii="Arial" w:hAnsi="Arial" w:cs="Arial"/>
          <w:sz w:val="20"/>
          <w:szCs w:val="20"/>
        </w:rPr>
        <w:t xml:space="preserve"> odběrů, abyste v grafech nových souborů viděli vývoj naměřenýc</w:t>
      </w:r>
      <w:r w:rsidR="008D122C" w:rsidRPr="007E5A7A">
        <w:rPr>
          <w:rFonts w:ascii="Arial" w:hAnsi="Arial" w:cs="Arial"/>
          <w:sz w:val="20"/>
          <w:szCs w:val="20"/>
        </w:rPr>
        <w:t>h hodnot v nejbližší minulosti.</w:t>
      </w:r>
    </w:p>
    <w:sectPr w:rsidR="00D41AE6" w:rsidRPr="007E5A7A" w:rsidSect="00580805">
      <w:headerReference w:type="default" r:id="rId17"/>
      <w:pgSz w:w="11906" w:h="16838"/>
      <w:pgMar w:top="1135" w:right="1133" w:bottom="993" w:left="1134" w:header="56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62CCB4" w14:textId="77777777" w:rsidR="003E47BA" w:rsidRDefault="003E47BA" w:rsidP="00261A30">
      <w:pPr>
        <w:spacing w:after="0" w:line="240" w:lineRule="auto"/>
      </w:pPr>
      <w:r>
        <w:separator/>
      </w:r>
    </w:p>
  </w:endnote>
  <w:endnote w:type="continuationSeparator" w:id="0">
    <w:p w14:paraId="584C8DE6" w14:textId="77777777" w:rsidR="003E47BA" w:rsidRDefault="003E47BA" w:rsidP="00261A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3D5A21" w14:textId="77777777" w:rsidR="003E47BA" w:rsidRDefault="003E47BA" w:rsidP="00261A30">
      <w:pPr>
        <w:spacing w:after="0" w:line="240" w:lineRule="auto"/>
      </w:pPr>
      <w:r>
        <w:separator/>
      </w:r>
    </w:p>
  </w:footnote>
  <w:footnote w:type="continuationSeparator" w:id="0">
    <w:p w14:paraId="720C980E" w14:textId="77777777" w:rsidR="003E47BA" w:rsidRDefault="003E47BA" w:rsidP="00261A3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62963067"/>
      <w:docPartObj>
        <w:docPartGallery w:val="Page Numbers (Top of Page)"/>
        <w:docPartUnique/>
      </w:docPartObj>
    </w:sdtPr>
    <w:sdtEndPr/>
    <w:sdtContent>
      <w:p w14:paraId="5DAD97A4" w14:textId="41CBFD22" w:rsidR="000F1541" w:rsidRDefault="000F1541">
        <w:pPr>
          <w:pStyle w:val="Zhlav"/>
          <w:jc w:val="right"/>
        </w:pPr>
        <w:r>
          <w:fldChar w:fldCharType="begin"/>
        </w:r>
        <w:r>
          <w:instrText>PAGE   \* MERGEFORMAT</w:instrText>
        </w:r>
        <w:r>
          <w:fldChar w:fldCharType="separate"/>
        </w:r>
        <w:r w:rsidR="00461A5B">
          <w:rPr>
            <w:noProof/>
          </w:rPr>
          <w:t>1</w:t>
        </w:r>
        <w:r>
          <w:fldChar w:fldCharType="end"/>
        </w:r>
      </w:p>
    </w:sdtContent>
  </w:sdt>
  <w:p w14:paraId="679F60FE" w14:textId="77777777" w:rsidR="000F1541" w:rsidRDefault="000F154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85F6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F375833"/>
    <w:multiLevelType w:val="multilevel"/>
    <w:tmpl w:val="6FC65CA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E060D69"/>
    <w:multiLevelType w:val="hybridMultilevel"/>
    <w:tmpl w:val="3E1E5CD2"/>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 w15:restartNumberingAfterBreak="0">
    <w:nsid w:val="1EBF2AE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02558C2"/>
    <w:multiLevelType w:val="hybridMultilevel"/>
    <w:tmpl w:val="86A868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2072E69"/>
    <w:multiLevelType w:val="hybridMultilevel"/>
    <w:tmpl w:val="689E15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23014B5"/>
    <w:multiLevelType w:val="multilevel"/>
    <w:tmpl w:val="6FC65CA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494811C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9E466C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A4323C1"/>
    <w:multiLevelType w:val="hybridMultilevel"/>
    <w:tmpl w:val="7DF6D440"/>
    <w:lvl w:ilvl="0" w:tplc="B5F88890">
      <w:numFmt w:val="bullet"/>
      <w:lvlText w:val="-"/>
      <w:lvlJc w:val="left"/>
      <w:pPr>
        <w:ind w:left="1152" w:hanging="360"/>
      </w:pPr>
      <w:rPr>
        <w:rFonts w:ascii="Calibri" w:eastAsiaTheme="minorHAnsi" w:hAnsi="Calibri" w:cs="Calibri" w:hint="default"/>
      </w:rPr>
    </w:lvl>
    <w:lvl w:ilvl="1" w:tplc="04050003" w:tentative="1">
      <w:start w:val="1"/>
      <w:numFmt w:val="bullet"/>
      <w:lvlText w:val="o"/>
      <w:lvlJc w:val="left"/>
      <w:pPr>
        <w:ind w:left="1872" w:hanging="360"/>
      </w:pPr>
      <w:rPr>
        <w:rFonts w:ascii="Courier New" w:hAnsi="Courier New" w:cs="Courier New" w:hint="default"/>
      </w:rPr>
    </w:lvl>
    <w:lvl w:ilvl="2" w:tplc="04050005" w:tentative="1">
      <w:start w:val="1"/>
      <w:numFmt w:val="bullet"/>
      <w:lvlText w:val=""/>
      <w:lvlJc w:val="left"/>
      <w:pPr>
        <w:ind w:left="2592" w:hanging="360"/>
      </w:pPr>
      <w:rPr>
        <w:rFonts w:ascii="Wingdings" w:hAnsi="Wingdings" w:hint="default"/>
      </w:rPr>
    </w:lvl>
    <w:lvl w:ilvl="3" w:tplc="04050001" w:tentative="1">
      <w:start w:val="1"/>
      <w:numFmt w:val="bullet"/>
      <w:lvlText w:val=""/>
      <w:lvlJc w:val="left"/>
      <w:pPr>
        <w:ind w:left="3312" w:hanging="360"/>
      </w:pPr>
      <w:rPr>
        <w:rFonts w:ascii="Symbol" w:hAnsi="Symbol" w:hint="default"/>
      </w:rPr>
    </w:lvl>
    <w:lvl w:ilvl="4" w:tplc="04050003" w:tentative="1">
      <w:start w:val="1"/>
      <w:numFmt w:val="bullet"/>
      <w:lvlText w:val="o"/>
      <w:lvlJc w:val="left"/>
      <w:pPr>
        <w:ind w:left="4032" w:hanging="360"/>
      </w:pPr>
      <w:rPr>
        <w:rFonts w:ascii="Courier New" w:hAnsi="Courier New" w:cs="Courier New" w:hint="default"/>
      </w:rPr>
    </w:lvl>
    <w:lvl w:ilvl="5" w:tplc="04050005" w:tentative="1">
      <w:start w:val="1"/>
      <w:numFmt w:val="bullet"/>
      <w:lvlText w:val=""/>
      <w:lvlJc w:val="left"/>
      <w:pPr>
        <w:ind w:left="4752" w:hanging="360"/>
      </w:pPr>
      <w:rPr>
        <w:rFonts w:ascii="Wingdings" w:hAnsi="Wingdings" w:hint="default"/>
      </w:rPr>
    </w:lvl>
    <w:lvl w:ilvl="6" w:tplc="04050001" w:tentative="1">
      <w:start w:val="1"/>
      <w:numFmt w:val="bullet"/>
      <w:lvlText w:val=""/>
      <w:lvlJc w:val="left"/>
      <w:pPr>
        <w:ind w:left="5472" w:hanging="360"/>
      </w:pPr>
      <w:rPr>
        <w:rFonts w:ascii="Symbol" w:hAnsi="Symbol" w:hint="default"/>
      </w:rPr>
    </w:lvl>
    <w:lvl w:ilvl="7" w:tplc="04050003" w:tentative="1">
      <w:start w:val="1"/>
      <w:numFmt w:val="bullet"/>
      <w:lvlText w:val="o"/>
      <w:lvlJc w:val="left"/>
      <w:pPr>
        <w:ind w:left="6192" w:hanging="360"/>
      </w:pPr>
      <w:rPr>
        <w:rFonts w:ascii="Courier New" w:hAnsi="Courier New" w:cs="Courier New" w:hint="default"/>
      </w:rPr>
    </w:lvl>
    <w:lvl w:ilvl="8" w:tplc="04050005" w:tentative="1">
      <w:start w:val="1"/>
      <w:numFmt w:val="bullet"/>
      <w:lvlText w:val=""/>
      <w:lvlJc w:val="left"/>
      <w:pPr>
        <w:ind w:left="6912" w:hanging="360"/>
      </w:pPr>
      <w:rPr>
        <w:rFonts w:ascii="Wingdings" w:hAnsi="Wingdings" w:hint="default"/>
      </w:rPr>
    </w:lvl>
  </w:abstractNum>
  <w:abstractNum w:abstractNumId="10" w15:restartNumberingAfterBreak="0">
    <w:nsid w:val="4BD91463"/>
    <w:multiLevelType w:val="hybridMultilevel"/>
    <w:tmpl w:val="97AC248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59EA2E32"/>
    <w:multiLevelType w:val="multilevel"/>
    <w:tmpl w:val="6FC65CA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5CD22637"/>
    <w:multiLevelType w:val="multilevel"/>
    <w:tmpl w:val="6FC65CA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DC858A2"/>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6ED66772"/>
    <w:multiLevelType w:val="multilevel"/>
    <w:tmpl w:val="6FC65CA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7CF1047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5"/>
  </w:num>
  <w:num w:numId="3">
    <w:abstractNumId w:val="7"/>
  </w:num>
  <w:num w:numId="4">
    <w:abstractNumId w:val="1"/>
  </w:num>
  <w:num w:numId="5">
    <w:abstractNumId w:val="6"/>
  </w:num>
  <w:num w:numId="6">
    <w:abstractNumId w:val="12"/>
  </w:num>
  <w:num w:numId="7">
    <w:abstractNumId w:val="11"/>
  </w:num>
  <w:num w:numId="8">
    <w:abstractNumId w:val="9"/>
  </w:num>
  <w:num w:numId="9">
    <w:abstractNumId w:val="10"/>
  </w:num>
  <w:num w:numId="10">
    <w:abstractNumId w:val="0"/>
  </w:num>
  <w:num w:numId="11">
    <w:abstractNumId w:val="13"/>
  </w:num>
  <w:num w:numId="12">
    <w:abstractNumId w:val="14"/>
  </w:num>
  <w:num w:numId="13">
    <w:abstractNumId w:val="15"/>
  </w:num>
  <w:num w:numId="14">
    <w:abstractNumId w:val="3"/>
  </w:num>
  <w:num w:numId="15">
    <w:abstractNumId w:val="2"/>
  </w:num>
  <w:num w:numId="1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6"/>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11C0"/>
    <w:rsid w:val="00011F6B"/>
    <w:rsid w:val="000357E6"/>
    <w:rsid w:val="00040690"/>
    <w:rsid w:val="00041917"/>
    <w:rsid w:val="00067A7D"/>
    <w:rsid w:val="0007039C"/>
    <w:rsid w:val="00085205"/>
    <w:rsid w:val="000B30C9"/>
    <w:rsid w:val="000D0973"/>
    <w:rsid w:val="000F1541"/>
    <w:rsid w:val="00103007"/>
    <w:rsid w:val="00110BC6"/>
    <w:rsid w:val="00131503"/>
    <w:rsid w:val="00150291"/>
    <w:rsid w:val="00181D5C"/>
    <w:rsid w:val="0018473C"/>
    <w:rsid w:val="00205FB5"/>
    <w:rsid w:val="00220C49"/>
    <w:rsid w:val="002213A2"/>
    <w:rsid w:val="002367C3"/>
    <w:rsid w:val="00243A03"/>
    <w:rsid w:val="00261A30"/>
    <w:rsid w:val="00271507"/>
    <w:rsid w:val="00271B69"/>
    <w:rsid w:val="002F1A6D"/>
    <w:rsid w:val="003030F4"/>
    <w:rsid w:val="00306FA6"/>
    <w:rsid w:val="00315E5C"/>
    <w:rsid w:val="00341AF3"/>
    <w:rsid w:val="003466FE"/>
    <w:rsid w:val="00350FB3"/>
    <w:rsid w:val="0036124B"/>
    <w:rsid w:val="003E47BA"/>
    <w:rsid w:val="003F11C0"/>
    <w:rsid w:val="0040749B"/>
    <w:rsid w:val="004272F5"/>
    <w:rsid w:val="004420D7"/>
    <w:rsid w:val="00447D87"/>
    <w:rsid w:val="00461A5B"/>
    <w:rsid w:val="00467503"/>
    <w:rsid w:val="004A1EA6"/>
    <w:rsid w:val="004A2D2E"/>
    <w:rsid w:val="004F60A8"/>
    <w:rsid w:val="00513949"/>
    <w:rsid w:val="00515410"/>
    <w:rsid w:val="00534170"/>
    <w:rsid w:val="00561FED"/>
    <w:rsid w:val="00576774"/>
    <w:rsid w:val="00580805"/>
    <w:rsid w:val="005C3445"/>
    <w:rsid w:val="005E0206"/>
    <w:rsid w:val="005F32E2"/>
    <w:rsid w:val="005F7C78"/>
    <w:rsid w:val="00612360"/>
    <w:rsid w:val="00641D06"/>
    <w:rsid w:val="00657D9F"/>
    <w:rsid w:val="00662DFD"/>
    <w:rsid w:val="006C1FE1"/>
    <w:rsid w:val="0077475F"/>
    <w:rsid w:val="007C3238"/>
    <w:rsid w:val="007C406E"/>
    <w:rsid w:val="007C48D6"/>
    <w:rsid w:val="007E5A7A"/>
    <w:rsid w:val="008039FB"/>
    <w:rsid w:val="008456BF"/>
    <w:rsid w:val="008B2711"/>
    <w:rsid w:val="008D122C"/>
    <w:rsid w:val="008D2B5D"/>
    <w:rsid w:val="008E147F"/>
    <w:rsid w:val="008E4C8C"/>
    <w:rsid w:val="008E5BEB"/>
    <w:rsid w:val="009304D0"/>
    <w:rsid w:val="00953BDF"/>
    <w:rsid w:val="009F1650"/>
    <w:rsid w:val="00A001E6"/>
    <w:rsid w:val="00A04853"/>
    <w:rsid w:val="00A1503B"/>
    <w:rsid w:val="00AD10DF"/>
    <w:rsid w:val="00B1639C"/>
    <w:rsid w:val="00B23670"/>
    <w:rsid w:val="00B24CCC"/>
    <w:rsid w:val="00B4693D"/>
    <w:rsid w:val="00BA087D"/>
    <w:rsid w:val="00BA5187"/>
    <w:rsid w:val="00BF5225"/>
    <w:rsid w:val="00C12E7C"/>
    <w:rsid w:val="00C32C2E"/>
    <w:rsid w:val="00C628DB"/>
    <w:rsid w:val="00CA6A42"/>
    <w:rsid w:val="00CF78EE"/>
    <w:rsid w:val="00D0784B"/>
    <w:rsid w:val="00D13E84"/>
    <w:rsid w:val="00D303F4"/>
    <w:rsid w:val="00D41AE6"/>
    <w:rsid w:val="00D479EA"/>
    <w:rsid w:val="00D77664"/>
    <w:rsid w:val="00D864B1"/>
    <w:rsid w:val="00DA2C7A"/>
    <w:rsid w:val="00DE4BC8"/>
    <w:rsid w:val="00E3265A"/>
    <w:rsid w:val="00E4176A"/>
    <w:rsid w:val="00E52B0E"/>
    <w:rsid w:val="00E824B9"/>
    <w:rsid w:val="00E937F6"/>
    <w:rsid w:val="00E94C48"/>
    <w:rsid w:val="00EB0DA3"/>
    <w:rsid w:val="00EB35B0"/>
    <w:rsid w:val="00EC1D67"/>
    <w:rsid w:val="00EE166A"/>
    <w:rsid w:val="00EF578D"/>
    <w:rsid w:val="00F32D4C"/>
    <w:rsid w:val="00F3703E"/>
    <w:rsid w:val="00F706DB"/>
    <w:rsid w:val="00F82F14"/>
    <w:rsid w:val="00FA4EA6"/>
    <w:rsid w:val="00FF2E5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756C16"/>
  <w15:docId w15:val="{9602D0C1-09AC-4EF9-9E65-98CCE92959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link w:val="Nadpis1Char"/>
    <w:uiPriority w:val="9"/>
    <w:qFormat/>
    <w:rsid w:val="008E147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3F11C0"/>
    <w:pPr>
      <w:ind w:left="720"/>
      <w:contextualSpacing/>
    </w:pPr>
  </w:style>
  <w:style w:type="paragraph" w:styleId="Textbubliny">
    <w:name w:val="Balloon Text"/>
    <w:basedOn w:val="Normln"/>
    <w:link w:val="TextbublinyChar"/>
    <w:uiPriority w:val="99"/>
    <w:semiHidden/>
    <w:unhideWhenUsed/>
    <w:rsid w:val="005F7C7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F7C78"/>
    <w:rPr>
      <w:rFonts w:ascii="Tahoma" w:hAnsi="Tahoma" w:cs="Tahoma"/>
      <w:sz w:val="16"/>
      <w:szCs w:val="16"/>
    </w:rPr>
  </w:style>
  <w:style w:type="paragraph" w:styleId="Zhlav">
    <w:name w:val="header"/>
    <w:basedOn w:val="Normln"/>
    <w:link w:val="ZhlavChar"/>
    <w:uiPriority w:val="99"/>
    <w:unhideWhenUsed/>
    <w:rsid w:val="00261A3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61A30"/>
  </w:style>
  <w:style w:type="paragraph" w:styleId="Zpat">
    <w:name w:val="footer"/>
    <w:basedOn w:val="Normln"/>
    <w:link w:val="ZpatChar"/>
    <w:uiPriority w:val="99"/>
    <w:unhideWhenUsed/>
    <w:rsid w:val="00261A30"/>
    <w:pPr>
      <w:tabs>
        <w:tab w:val="center" w:pos="4536"/>
        <w:tab w:val="right" w:pos="9072"/>
      </w:tabs>
      <w:spacing w:after="0" w:line="240" w:lineRule="auto"/>
    </w:pPr>
  </w:style>
  <w:style w:type="character" w:customStyle="1" w:styleId="ZpatChar">
    <w:name w:val="Zápatí Char"/>
    <w:basedOn w:val="Standardnpsmoodstavce"/>
    <w:link w:val="Zpat"/>
    <w:uiPriority w:val="99"/>
    <w:rsid w:val="00261A30"/>
  </w:style>
  <w:style w:type="character" w:customStyle="1" w:styleId="Nadpis1Char">
    <w:name w:val="Nadpis 1 Char"/>
    <w:basedOn w:val="Standardnpsmoodstavce"/>
    <w:link w:val="Nadpis1"/>
    <w:uiPriority w:val="9"/>
    <w:rsid w:val="008E147F"/>
    <w:rPr>
      <w:rFonts w:ascii="Times New Roman" w:eastAsia="Times New Roman" w:hAnsi="Times New Roman" w:cs="Times New Roman"/>
      <w:b/>
      <w:bCs/>
      <w:kern w:val="36"/>
      <w:sz w:val="48"/>
      <w:szCs w:val="48"/>
      <w:lang w:eastAsia="cs-CZ"/>
    </w:rPr>
  </w:style>
  <w:style w:type="character" w:styleId="Hypertextovodkaz">
    <w:name w:val="Hyperlink"/>
    <w:basedOn w:val="Standardnpsmoodstavce"/>
    <w:uiPriority w:val="99"/>
    <w:unhideWhenUsed/>
    <w:rsid w:val="00F3703E"/>
    <w:rPr>
      <w:color w:val="0000FF" w:themeColor="hyperlink"/>
      <w:u w:val="single"/>
    </w:rPr>
  </w:style>
  <w:style w:type="character" w:styleId="Odkaznakoment">
    <w:name w:val="annotation reference"/>
    <w:basedOn w:val="Standardnpsmoodstavce"/>
    <w:uiPriority w:val="99"/>
    <w:semiHidden/>
    <w:unhideWhenUsed/>
    <w:rsid w:val="00F706DB"/>
    <w:rPr>
      <w:sz w:val="16"/>
      <w:szCs w:val="16"/>
    </w:rPr>
  </w:style>
  <w:style w:type="paragraph" w:styleId="Textkomente">
    <w:name w:val="annotation text"/>
    <w:basedOn w:val="Normln"/>
    <w:link w:val="TextkomenteChar"/>
    <w:uiPriority w:val="99"/>
    <w:semiHidden/>
    <w:unhideWhenUsed/>
    <w:rsid w:val="00F706DB"/>
    <w:pPr>
      <w:spacing w:line="240" w:lineRule="auto"/>
    </w:pPr>
    <w:rPr>
      <w:sz w:val="20"/>
      <w:szCs w:val="20"/>
    </w:rPr>
  </w:style>
  <w:style w:type="character" w:customStyle="1" w:styleId="TextkomenteChar">
    <w:name w:val="Text komentáře Char"/>
    <w:basedOn w:val="Standardnpsmoodstavce"/>
    <w:link w:val="Textkomente"/>
    <w:uiPriority w:val="99"/>
    <w:semiHidden/>
    <w:rsid w:val="00F706DB"/>
    <w:rPr>
      <w:sz w:val="20"/>
      <w:szCs w:val="20"/>
    </w:rPr>
  </w:style>
  <w:style w:type="paragraph" w:styleId="Pedmtkomente">
    <w:name w:val="annotation subject"/>
    <w:basedOn w:val="Textkomente"/>
    <w:next w:val="Textkomente"/>
    <w:link w:val="PedmtkomenteChar"/>
    <w:uiPriority w:val="99"/>
    <w:semiHidden/>
    <w:unhideWhenUsed/>
    <w:rsid w:val="00F706DB"/>
    <w:rPr>
      <w:b/>
      <w:bCs/>
    </w:rPr>
  </w:style>
  <w:style w:type="character" w:customStyle="1" w:styleId="PedmtkomenteChar">
    <w:name w:val="Předmět komentáře Char"/>
    <w:basedOn w:val="TextkomenteChar"/>
    <w:link w:val="Pedmtkomente"/>
    <w:uiPriority w:val="99"/>
    <w:semiHidden/>
    <w:rsid w:val="00F706DB"/>
    <w:rPr>
      <w:b/>
      <w:bCs/>
      <w:sz w:val="20"/>
      <w:szCs w:val="20"/>
    </w:rPr>
  </w:style>
  <w:style w:type="paragraph" w:styleId="Revize">
    <w:name w:val="Revision"/>
    <w:hidden/>
    <w:uiPriority w:val="99"/>
    <w:semiHidden/>
    <w:rsid w:val="00F706D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7065358">
      <w:bodyDiv w:val="1"/>
      <w:marLeft w:val="0"/>
      <w:marRight w:val="0"/>
      <w:marTop w:val="0"/>
      <w:marBottom w:val="0"/>
      <w:divBdr>
        <w:top w:val="none" w:sz="0" w:space="0" w:color="auto"/>
        <w:left w:val="none" w:sz="0" w:space="0" w:color="auto"/>
        <w:bottom w:val="none" w:sz="0" w:space="0" w:color="auto"/>
        <w:right w:val="none" w:sz="0" w:space="0" w:color="auto"/>
      </w:divBdr>
      <w:divsChild>
        <w:div w:id="1890680248">
          <w:marLeft w:val="0"/>
          <w:marRight w:val="0"/>
          <w:marTop w:val="0"/>
          <w:marBottom w:val="0"/>
          <w:divBdr>
            <w:top w:val="none" w:sz="0" w:space="0" w:color="auto"/>
            <w:left w:val="none" w:sz="0" w:space="0" w:color="auto"/>
            <w:bottom w:val="none" w:sz="0" w:space="0" w:color="auto"/>
            <w:right w:val="none" w:sz="0" w:space="0" w:color="auto"/>
          </w:divBdr>
          <w:divsChild>
            <w:div w:id="624970647">
              <w:marLeft w:val="0"/>
              <w:marRight w:val="0"/>
              <w:marTop w:val="0"/>
              <w:marBottom w:val="0"/>
              <w:divBdr>
                <w:top w:val="none" w:sz="0" w:space="0" w:color="auto"/>
                <w:left w:val="none" w:sz="0" w:space="0" w:color="auto"/>
                <w:bottom w:val="none" w:sz="0" w:space="0" w:color="auto"/>
                <w:right w:val="none" w:sz="0" w:space="0" w:color="auto"/>
              </w:divBdr>
              <w:divsChild>
                <w:div w:id="1762294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245804">
      <w:bodyDiv w:val="1"/>
      <w:marLeft w:val="0"/>
      <w:marRight w:val="0"/>
      <w:marTop w:val="0"/>
      <w:marBottom w:val="0"/>
      <w:divBdr>
        <w:top w:val="none" w:sz="0" w:space="0" w:color="auto"/>
        <w:left w:val="none" w:sz="0" w:space="0" w:color="auto"/>
        <w:bottom w:val="none" w:sz="0" w:space="0" w:color="auto"/>
        <w:right w:val="none" w:sz="0" w:space="0" w:color="auto"/>
      </w:divBdr>
      <w:divsChild>
        <w:div w:id="1824464170">
          <w:marLeft w:val="0"/>
          <w:marRight w:val="0"/>
          <w:marTop w:val="0"/>
          <w:marBottom w:val="0"/>
          <w:divBdr>
            <w:top w:val="none" w:sz="0" w:space="0" w:color="auto"/>
            <w:left w:val="none" w:sz="0" w:space="0" w:color="auto"/>
            <w:bottom w:val="none" w:sz="0" w:space="0" w:color="auto"/>
            <w:right w:val="none" w:sz="0" w:space="0" w:color="auto"/>
          </w:divBdr>
          <w:divsChild>
            <w:div w:id="62385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vscr.cz" TargetMode="External"/><Relationship Id="rId13" Type="http://schemas.microsoft.com/office/2007/relationships/hdphoto" Target="media/hdphoto1.wdp"/><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microsoft.com/office/2007/relationships/hdphoto" Target="media/hdphoto2.wdp"/><Relationship Id="rId10" Type="http://schemas.openxmlformats.org/officeDocument/2006/relationships/hyperlink" Target="mailto:icsvscr@svscr.cz"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l.richtrova@svscr.cz" TargetMode="External"/><Relationship Id="rId14" Type="http://schemas.openxmlformats.org/officeDocument/2006/relationships/image" Target="media/image3.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FDEAC5-9888-4226-86D5-83B67191F5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5</Pages>
  <Words>1479</Words>
  <Characters>8730</Characters>
  <Application>Microsoft Office Word</Application>
  <DocSecurity>0</DocSecurity>
  <Lines>72</Lines>
  <Paragraphs>20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Lenka Richtrová</dc:creator>
  <cp:lastModifiedBy>Lenka Richtrová</cp:lastModifiedBy>
  <cp:revision>7</cp:revision>
  <dcterms:created xsi:type="dcterms:W3CDTF">2021-09-29T08:06:00Z</dcterms:created>
  <dcterms:modified xsi:type="dcterms:W3CDTF">2021-09-29T14:29:00Z</dcterms:modified>
</cp:coreProperties>
</file>